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21" w:rsidRPr="00911B8B" w:rsidRDefault="00496A21" w:rsidP="00496A21">
      <w:pPr>
        <w:pStyle w:val="En-tte"/>
        <w:jc w:val="center"/>
        <w:rPr>
          <w:rFonts w:ascii="Calibri" w:hAnsi="Calibri" w:cs="Calibri"/>
          <w:sz w:val="20"/>
        </w:rPr>
      </w:pPr>
      <w:bookmarkStart w:id="0" w:name="_GoBack"/>
      <w:bookmarkEnd w:id="0"/>
      <w:r w:rsidRPr="00911B8B">
        <w:rPr>
          <w:rFonts w:ascii="Calibri" w:hAnsi="Calibri" w:cs="Calibri"/>
          <w:sz w:val="20"/>
        </w:rPr>
        <w:t>Logo / en-tête collectivité</w:t>
      </w:r>
    </w:p>
    <w:p w:rsidR="00496A21" w:rsidRPr="00911B8B" w:rsidRDefault="00496A21" w:rsidP="00496A21">
      <w:pPr>
        <w:pStyle w:val="En-tte"/>
        <w:jc w:val="center"/>
        <w:rPr>
          <w:rFonts w:ascii="Calibri" w:hAnsi="Calibri" w:cs="Calibri"/>
          <w:sz w:val="20"/>
        </w:rPr>
      </w:pPr>
      <w:r w:rsidRPr="00911B8B">
        <w:rPr>
          <w:rFonts w:ascii="Calibri" w:hAnsi="Calibri" w:cs="Calibri"/>
          <w:sz w:val="20"/>
        </w:rPr>
        <w:t>Modèle : arrêté</w:t>
      </w:r>
    </w:p>
    <w:p w:rsidR="00496A21" w:rsidRPr="00911B8B" w:rsidRDefault="00496A21" w:rsidP="00496A21">
      <w:pPr>
        <w:pStyle w:val="En-tte"/>
        <w:jc w:val="center"/>
        <w:rPr>
          <w:rFonts w:ascii="Calibri" w:hAnsi="Calibri" w:cs="Calibri"/>
          <w:sz w:val="20"/>
        </w:rPr>
      </w:pPr>
    </w:p>
    <w:p w:rsidR="00496A21" w:rsidRPr="00911B8B" w:rsidRDefault="00496A21" w:rsidP="00496A21">
      <w:pPr>
        <w:pStyle w:val="En-tte"/>
        <w:jc w:val="center"/>
        <w:rPr>
          <w:rFonts w:ascii="Calibri" w:hAnsi="Calibri" w:cs="Calibri"/>
          <w:sz w:val="20"/>
        </w:rPr>
      </w:pPr>
      <w:r w:rsidRPr="00911B8B">
        <w:rPr>
          <w:rFonts w:ascii="Calibri" w:hAnsi="Calibri" w:cs="Calibri"/>
          <w:sz w:val="20"/>
        </w:rPr>
        <w:t xml:space="preserve">Arrêté portant </w:t>
      </w:r>
      <w:r w:rsidR="00AD2D1B" w:rsidRPr="00911B8B">
        <w:rPr>
          <w:rFonts w:ascii="Calibri" w:hAnsi="Calibri" w:cs="Calibri"/>
          <w:sz w:val="20"/>
        </w:rPr>
        <w:t xml:space="preserve">désignation </w:t>
      </w:r>
      <w:r w:rsidR="000915C3" w:rsidRPr="00911B8B">
        <w:rPr>
          <w:rFonts w:ascii="Calibri" w:hAnsi="Calibri" w:cs="Calibri"/>
          <w:sz w:val="20"/>
        </w:rPr>
        <w:t>secrétaire général de mairie</w:t>
      </w:r>
    </w:p>
    <w:p w:rsidR="00496A21" w:rsidRPr="00911B8B" w:rsidRDefault="00496A21" w:rsidP="00496A21">
      <w:pPr>
        <w:pStyle w:val="En-tte"/>
        <w:jc w:val="center"/>
        <w:rPr>
          <w:rFonts w:ascii="Calibri" w:hAnsi="Calibri" w:cs="Calibri"/>
          <w:sz w:val="20"/>
        </w:rPr>
      </w:pPr>
      <w:proofErr w:type="gramStart"/>
      <w:r w:rsidRPr="00911B8B">
        <w:rPr>
          <w:rFonts w:ascii="Calibri" w:hAnsi="Calibri" w:cs="Calibri"/>
          <w:sz w:val="20"/>
        </w:rPr>
        <w:t>de</w:t>
      </w:r>
      <w:proofErr w:type="gramEnd"/>
      <w:r w:rsidRPr="00911B8B">
        <w:rPr>
          <w:rFonts w:ascii="Calibri" w:hAnsi="Calibri" w:cs="Calibri"/>
          <w:sz w:val="20"/>
        </w:rPr>
        <w:t xml:space="preserve"> </w:t>
      </w:r>
      <w:proofErr w:type="spellStart"/>
      <w:r w:rsidRPr="00911B8B">
        <w:rPr>
          <w:rFonts w:ascii="Calibri" w:hAnsi="Calibri" w:cs="Calibri"/>
          <w:sz w:val="20"/>
        </w:rPr>
        <w:t>M.ou</w:t>
      </w:r>
      <w:proofErr w:type="spellEnd"/>
      <w:r w:rsidRPr="00911B8B">
        <w:rPr>
          <w:rFonts w:ascii="Calibri" w:hAnsi="Calibri" w:cs="Calibri"/>
          <w:sz w:val="20"/>
        </w:rPr>
        <w:t xml:space="preserve"> Mme……………………………………………..</w:t>
      </w:r>
    </w:p>
    <w:p w:rsidR="00496A21" w:rsidRPr="00911B8B" w:rsidRDefault="00496A21" w:rsidP="00496A21">
      <w:pPr>
        <w:pStyle w:val="En-tte"/>
        <w:jc w:val="center"/>
        <w:rPr>
          <w:rFonts w:ascii="Calibri" w:hAnsi="Calibri" w:cs="Calibri"/>
          <w:sz w:val="20"/>
        </w:rPr>
      </w:pPr>
      <w:r w:rsidRPr="00911B8B">
        <w:rPr>
          <w:rFonts w:ascii="Calibri" w:hAnsi="Calibri" w:cs="Calibri"/>
          <w:sz w:val="20"/>
        </w:rPr>
        <w:t>Grade………………………………………………………………</w:t>
      </w:r>
    </w:p>
    <w:p w:rsidR="00780E9F" w:rsidRPr="000B553F" w:rsidRDefault="00780E9F" w:rsidP="007015DE">
      <w:pPr>
        <w:rPr>
          <w:rFonts w:ascii="Calibri" w:hAnsi="Calibri" w:cs="Calibri"/>
          <w:spacing w:val="0"/>
          <w:sz w:val="6"/>
          <w:szCs w:val="6"/>
        </w:rPr>
      </w:pPr>
    </w:p>
    <w:p w:rsidR="001D320B" w:rsidRPr="00140243" w:rsidRDefault="001D320B" w:rsidP="001D320B">
      <w:pPr>
        <w:jc w:val="both"/>
        <w:rPr>
          <w:rFonts w:asciiTheme="minorHAnsi" w:hAnsiTheme="minorHAnsi" w:cstheme="minorHAnsi"/>
          <w:b/>
          <w:bCs/>
          <w:i/>
          <w:color w:val="0070C0"/>
          <w:spacing w:val="0"/>
          <w:sz w:val="22"/>
          <w:szCs w:val="22"/>
        </w:rPr>
      </w:pPr>
      <w:r w:rsidRPr="00140243">
        <w:rPr>
          <w:rFonts w:asciiTheme="minorHAnsi" w:hAnsiTheme="minorHAnsi" w:cstheme="minorHAnsi"/>
          <w:b/>
          <w:bCs/>
          <w:i/>
          <w:color w:val="0070C0"/>
          <w:spacing w:val="0"/>
          <w:sz w:val="22"/>
          <w:szCs w:val="22"/>
        </w:rPr>
        <w:t>Pour information (jusqu’au 31/12/2027) :</w:t>
      </w:r>
    </w:p>
    <w:p w:rsidR="001D320B" w:rsidRPr="00140243" w:rsidRDefault="001D320B" w:rsidP="001D320B">
      <w:pPr>
        <w:pStyle w:val="Paragraphedeliste"/>
        <w:numPr>
          <w:ilvl w:val="0"/>
          <w:numId w:val="7"/>
        </w:numPr>
        <w:jc w:val="both"/>
        <w:rPr>
          <w:rFonts w:asciiTheme="minorHAnsi" w:hAnsiTheme="minorHAnsi" w:cstheme="minorHAnsi"/>
          <w:b/>
          <w:bCs/>
          <w:i/>
          <w:color w:val="0070C0"/>
          <w:szCs w:val="22"/>
        </w:rPr>
      </w:pPr>
      <w:r w:rsidRPr="00140243">
        <w:rPr>
          <w:rFonts w:asciiTheme="minorHAnsi" w:hAnsiTheme="minorHAnsi" w:cstheme="minorHAnsi"/>
          <w:b/>
          <w:bCs/>
          <w:i/>
          <w:color w:val="0070C0"/>
          <w:szCs w:val="22"/>
        </w:rPr>
        <w:t>adjoint administratif principal 2</w:t>
      </w:r>
      <w:r w:rsidRPr="00140243">
        <w:rPr>
          <w:rFonts w:asciiTheme="minorHAnsi" w:hAnsiTheme="minorHAnsi" w:cstheme="minorHAnsi"/>
          <w:b/>
          <w:bCs/>
          <w:i/>
          <w:color w:val="0070C0"/>
          <w:szCs w:val="22"/>
          <w:vertAlign w:val="superscript"/>
        </w:rPr>
        <w:t>ème</w:t>
      </w:r>
      <w:r w:rsidRPr="00140243">
        <w:rPr>
          <w:rFonts w:asciiTheme="minorHAnsi" w:hAnsiTheme="minorHAnsi" w:cstheme="minorHAnsi"/>
          <w:b/>
          <w:bCs/>
          <w:i/>
          <w:color w:val="0070C0"/>
          <w:szCs w:val="22"/>
        </w:rPr>
        <w:t xml:space="preserve"> classe / adjoint administratif principal 1</w:t>
      </w:r>
      <w:r w:rsidRPr="00140243">
        <w:rPr>
          <w:rFonts w:asciiTheme="minorHAnsi" w:hAnsiTheme="minorHAnsi" w:cstheme="minorHAnsi"/>
          <w:b/>
          <w:bCs/>
          <w:i/>
          <w:color w:val="0070C0"/>
          <w:szCs w:val="22"/>
          <w:vertAlign w:val="superscript"/>
        </w:rPr>
        <w:t>ère</w:t>
      </w:r>
      <w:r w:rsidRPr="00140243">
        <w:rPr>
          <w:rFonts w:asciiTheme="minorHAnsi" w:hAnsiTheme="minorHAnsi" w:cstheme="minorHAnsi"/>
          <w:b/>
          <w:bCs/>
          <w:i/>
          <w:color w:val="0070C0"/>
          <w:szCs w:val="22"/>
        </w:rPr>
        <w:t xml:space="preserve"> classe (pour les communes de moins de 2000 habitants)</w:t>
      </w:r>
    </w:p>
    <w:p w:rsidR="001D320B" w:rsidRPr="00140243" w:rsidRDefault="001D320B" w:rsidP="001D320B">
      <w:pPr>
        <w:pStyle w:val="Paragraphedeliste"/>
        <w:numPr>
          <w:ilvl w:val="0"/>
          <w:numId w:val="7"/>
        </w:numPr>
        <w:jc w:val="both"/>
        <w:rPr>
          <w:rFonts w:asciiTheme="minorHAnsi" w:hAnsiTheme="minorHAnsi" w:cstheme="minorHAnsi"/>
          <w:b/>
          <w:bCs/>
          <w:i/>
          <w:color w:val="0070C0"/>
          <w:szCs w:val="22"/>
        </w:rPr>
      </w:pPr>
      <w:r w:rsidRPr="00140243">
        <w:rPr>
          <w:rFonts w:asciiTheme="minorHAnsi" w:hAnsiTheme="minorHAnsi" w:cstheme="minorHAnsi"/>
          <w:b/>
          <w:bCs/>
          <w:i/>
          <w:color w:val="0070C0"/>
          <w:szCs w:val="22"/>
        </w:rPr>
        <w:t>ou rédacteur / rédacteur principal 2</w:t>
      </w:r>
      <w:r w:rsidRPr="00140243">
        <w:rPr>
          <w:rFonts w:asciiTheme="minorHAnsi" w:hAnsiTheme="minorHAnsi" w:cstheme="minorHAnsi"/>
          <w:b/>
          <w:bCs/>
          <w:i/>
          <w:color w:val="0070C0"/>
          <w:szCs w:val="22"/>
          <w:vertAlign w:val="superscript"/>
        </w:rPr>
        <w:t>ème</w:t>
      </w:r>
      <w:r w:rsidRPr="00140243">
        <w:rPr>
          <w:rFonts w:asciiTheme="minorHAnsi" w:hAnsiTheme="minorHAnsi" w:cstheme="minorHAnsi"/>
          <w:b/>
          <w:bCs/>
          <w:i/>
          <w:color w:val="0070C0"/>
          <w:szCs w:val="22"/>
        </w:rPr>
        <w:t xml:space="preserve"> classe / rédacteur principal 1</w:t>
      </w:r>
      <w:r w:rsidRPr="00140243">
        <w:rPr>
          <w:rFonts w:asciiTheme="minorHAnsi" w:hAnsiTheme="minorHAnsi" w:cstheme="minorHAnsi"/>
          <w:b/>
          <w:bCs/>
          <w:i/>
          <w:color w:val="0070C0"/>
          <w:szCs w:val="22"/>
          <w:vertAlign w:val="superscript"/>
        </w:rPr>
        <w:t>ère</w:t>
      </w:r>
      <w:r w:rsidRPr="00140243">
        <w:rPr>
          <w:rFonts w:asciiTheme="minorHAnsi" w:hAnsiTheme="minorHAnsi" w:cstheme="minorHAnsi"/>
          <w:b/>
          <w:bCs/>
          <w:i/>
          <w:color w:val="0070C0"/>
          <w:szCs w:val="22"/>
        </w:rPr>
        <w:t xml:space="preserve"> classe (pour les communes de moins de 2000 habitants)</w:t>
      </w:r>
    </w:p>
    <w:p w:rsidR="001D320B" w:rsidRPr="00140243" w:rsidRDefault="001D320B" w:rsidP="001D320B">
      <w:pPr>
        <w:pStyle w:val="Paragraphedeliste"/>
        <w:numPr>
          <w:ilvl w:val="0"/>
          <w:numId w:val="7"/>
        </w:numPr>
        <w:jc w:val="both"/>
        <w:rPr>
          <w:rFonts w:asciiTheme="minorHAnsi" w:hAnsiTheme="minorHAnsi" w:cstheme="minorHAnsi"/>
          <w:b/>
          <w:bCs/>
          <w:i/>
          <w:color w:val="0070C0"/>
          <w:szCs w:val="22"/>
        </w:rPr>
      </w:pPr>
      <w:r w:rsidRPr="00140243">
        <w:rPr>
          <w:rFonts w:asciiTheme="minorHAnsi" w:hAnsiTheme="minorHAnsi" w:cstheme="minorHAnsi"/>
          <w:b/>
          <w:bCs/>
          <w:i/>
          <w:color w:val="0070C0"/>
          <w:szCs w:val="22"/>
        </w:rPr>
        <w:t>ou attaché</w:t>
      </w:r>
    </w:p>
    <w:p w:rsidR="001D320B" w:rsidRPr="00140243" w:rsidRDefault="001D320B" w:rsidP="001D320B">
      <w:pPr>
        <w:pStyle w:val="Paragraphedeliste"/>
        <w:numPr>
          <w:ilvl w:val="0"/>
          <w:numId w:val="7"/>
        </w:numPr>
        <w:jc w:val="both"/>
        <w:rPr>
          <w:rFonts w:asciiTheme="minorHAnsi" w:hAnsiTheme="minorHAnsi" w:cstheme="minorHAnsi"/>
          <w:b/>
          <w:bCs/>
          <w:color w:val="0070C0"/>
          <w:szCs w:val="22"/>
        </w:rPr>
      </w:pPr>
      <w:r w:rsidRPr="00140243">
        <w:rPr>
          <w:rFonts w:asciiTheme="minorHAnsi" w:hAnsiTheme="minorHAnsi" w:cstheme="minorHAnsi"/>
          <w:b/>
          <w:bCs/>
          <w:i/>
          <w:color w:val="0070C0"/>
          <w:szCs w:val="22"/>
        </w:rPr>
        <w:t>ou attaché principal (pour les communes de plus de 2000 habitants</w:t>
      </w:r>
      <w:r w:rsidRPr="00140243">
        <w:rPr>
          <w:rFonts w:asciiTheme="minorHAnsi" w:hAnsiTheme="minorHAnsi" w:cstheme="minorHAnsi"/>
          <w:b/>
          <w:bCs/>
          <w:color w:val="0070C0"/>
          <w:szCs w:val="22"/>
        </w:rPr>
        <w:t>)</w:t>
      </w:r>
    </w:p>
    <w:p w:rsidR="001D320B" w:rsidRPr="000B553F" w:rsidRDefault="001D320B" w:rsidP="007015DE">
      <w:pPr>
        <w:rPr>
          <w:rFonts w:asciiTheme="minorHAnsi" w:hAnsiTheme="minorHAnsi" w:cstheme="minorHAnsi"/>
          <w:spacing w:val="0"/>
          <w:sz w:val="6"/>
          <w:szCs w:val="6"/>
        </w:rPr>
      </w:pPr>
    </w:p>
    <w:p w:rsidR="00762E67" w:rsidRPr="00140243" w:rsidRDefault="00762E67" w:rsidP="00762E67">
      <w:pPr>
        <w:jc w:val="both"/>
        <w:rPr>
          <w:rFonts w:asciiTheme="minorHAnsi" w:hAnsiTheme="minorHAnsi" w:cstheme="minorHAnsi"/>
          <w:b/>
          <w:bCs/>
          <w:i/>
          <w:color w:val="0070C0"/>
          <w:spacing w:val="0"/>
          <w:sz w:val="22"/>
          <w:szCs w:val="22"/>
        </w:rPr>
      </w:pPr>
      <w:r w:rsidRPr="00140243">
        <w:rPr>
          <w:rFonts w:asciiTheme="minorHAnsi" w:hAnsiTheme="minorHAnsi" w:cstheme="minorHAnsi"/>
          <w:b/>
          <w:bCs/>
          <w:i/>
          <w:color w:val="0070C0"/>
          <w:spacing w:val="0"/>
          <w:sz w:val="22"/>
          <w:szCs w:val="22"/>
        </w:rPr>
        <w:t xml:space="preserve">Pour information (à compter du </w:t>
      </w:r>
      <w:r w:rsidRPr="00140243">
        <w:rPr>
          <w:rFonts w:asciiTheme="minorHAnsi" w:hAnsiTheme="minorHAnsi" w:cstheme="minorHAnsi"/>
          <w:b/>
          <w:bCs/>
          <w:i/>
          <w:color w:val="0070C0"/>
          <w:spacing w:val="0"/>
          <w:sz w:val="22"/>
          <w:szCs w:val="22"/>
          <w:u w:val="single"/>
        </w:rPr>
        <w:t>01/01/2028</w:t>
      </w:r>
      <w:r w:rsidR="00496A21" w:rsidRPr="00140243">
        <w:rPr>
          <w:rFonts w:asciiTheme="minorHAnsi" w:hAnsiTheme="minorHAnsi" w:cstheme="minorHAnsi"/>
          <w:b/>
          <w:bCs/>
          <w:i/>
          <w:color w:val="0070C0"/>
          <w:spacing w:val="0"/>
          <w:sz w:val="22"/>
          <w:szCs w:val="22"/>
        </w:rPr>
        <w:t xml:space="preserve"> - </w:t>
      </w:r>
      <w:r w:rsidR="00496A21" w:rsidRPr="00140243">
        <w:rPr>
          <w:rFonts w:asciiTheme="minorHAnsi" w:hAnsiTheme="minorHAnsi" w:cstheme="minorHAnsi"/>
          <w:b/>
          <w:i/>
          <w:color w:val="0070C0"/>
          <w:spacing w:val="0"/>
          <w:sz w:val="22"/>
          <w:szCs w:val="22"/>
        </w:rPr>
        <w:t>article L2122-19-1 CGCT</w:t>
      </w:r>
      <w:r w:rsidRPr="00140243">
        <w:rPr>
          <w:rFonts w:asciiTheme="minorHAnsi" w:hAnsiTheme="minorHAnsi" w:cstheme="minorHAnsi"/>
          <w:b/>
          <w:bCs/>
          <w:i/>
          <w:color w:val="0070C0"/>
          <w:spacing w:val="0"/>
          <w:sz w:val="22"/>
          <w:szCs w:val="22"/>
        </w:rPr>
        <w:t>) :</w:t>
      </w:r>
    </w:p>
    <w:p w:rsidR="00762E67" w:rsidRPr="00140243" w:rsidRDefault="00762E67" w:rsidP="00762E67">
      <w:pPr>
        <w:pStyle w:val="Paragraphedeliste"/>
        <w:numPr>
          <w:ilvl w:val="0"/>
          <w:numId w:val="6"/>
        </w:numPr>
        <w:jc w:val="both"/>
        <w:rPr>
          <w:rFonts w:asciiTheme="minorHAnsi" w:hAnsiTheme="minorHAnsi" w:cstheme="minorHAnsi"/>
          <w:b/>
          <w:i/>
          <w:color w:val="0070C0"/>
          <w:szCs w:val="22"/>
        </w:rPr>
      </w:pPr>
      <w:r w:rsidRPr="00140243">
        <w:rPr>
          <w:rFonts w:asciiTheme="minorHAnsi" w:hAnsiTheme="minorHAnsi" w:cstheme="minorHAnsi"/>
          <w:b/>
          <w:i/>
          <w:color w:val="0070C0"/>
          <w:szCs w:val="22"/>
        </w:rPr>
        <w:t xml:space="preserve">pour assurer les fonctions liées au secrétariat de mairie dans les communes de moins de 2 000 habitants, le maire nomme aux fonctions de secrétaire général de mairie un agent relevant d'un corps ou d'un cadre d'emplois </w:t>
      </w:r>
      <w:r w:rsidRPr="00140243">
        <w:rPr>
          <w:rFonts w:asciiTheme="minorHAnsi" w:hAnsiTheme="minorHAnsi" w:cstheme="minorHAnsi"/>
          <w:b/>
          <w:bCs/>
          <w:i/>
          <w:color w:val="0070C0"/>
          <w:szCs w:val="22"/>
        </w:rPr>
        <w:t>classé au moins dans la catégorie B.</w:t>
      </w:r>
    </w:p>
    <w:p w:rsidR="00762E67" w:rsidRPr="00140243" w:rsidRDefault="00762E67" w:rsidP="00762E67">
      <w:pPr>
        <w:pStyle w:val="Paragraphedeliste"/>
        <w:numPr>
          <w:ilvl w:val="0"/>
          <w:numId w:val="6"/>
        </w:numPr>
        <w:jc w:val="both"/>
        <w:rPr>
          <w:rFonts w:asciiTheme="minorHAnsi" w:hAnsiTheme="minorHAnsi" w:cstheme="minorHAnsi"/>
          <w:b/>
          <w:i/>
          <w:color w:val="0070C0"/>
          <w:szCs w:val="22"/>
        </w:rPr>
      </w:pPr>
      <w:r w:rsidRPr="00140243">
        <w:rPr>
          <w:rFonts w:asciiTheme="minorHAnsi" w:hAnsiTheme="minorHAnsi" w:cstheme="minorHAnsi"/>
          <w:b/>
          <w:i/>
          <w:color w:val="0070C0"/>
          <w:szCs w:val="22"/>
        </w:rPr>
        <w:t xml:space="preserve">pour assurer les fonctions liées au secrétariat de mairie </w:t>
      </w:r>
      <w:r w:rsidRPr="00140243">
        <w:rPr>
          <w:rFonts w:asciiTheme="minorHAnsi" w:hAnsiTheme="minorHAnsi" w:cstheme="minorHAnsi"/>
          <w:b/>
          <w:bCs/>
          <w:i/>
          <w:color w:val="0070C0"/>
          <w:szCs w:val="22"/>
        </w:rPr>
        <w:t>dans les communes de 2 000 habitants et plus</w:t>
      </w:r>
      <w:r w:rsidRPr="00140243">
        <w:rPr>
          <w:rFonts w:asciiTheme="minorHAnsi" w:hAnsiTheme="minorHAnsi" w:cstheme="minorHAnsi"/>
          <w:b/>
          <w:i/>
          <w:color w:val="0070C0"/>
          <w:szCs w:val="22"/>
        </w:rPr>
        <w:t xml:space="preserve">, il s’agit d’un emploi de </w:t>
      </w:r>
      <w:r w:rsidRPr="00140243">
        <w:rPr>
          <w:rFonts w:asciiTheme="minorHAnsi" w:hAnsiTheme="minorHAnsi" w:cstheme="minorHAnsi"/>
          <w:b/>
          <w:bCs/>
          <w:i/>
          <w:color w:val="0070C0"/>
          <w:szCs w:val="22"/>
        </w:rPr>
        <w:t>catégorie A.</w:t>
      </w:r>
    </w:p>
    <w:p w:rsidR="00762E67" w:rsidRPr="000B553F" w:rsidRDefault="00762E67" w:rsidP="007015DE">
      <w:pPr>
        <w:rPr>
          <w:rFonts w:asciiTheme="minorHAnsi" w:hAnsiTheme="minorHAnsi" w:cstheme="minorHAnsi"/>
          <w:spacing w:val="0"/>
          <w:sz w:val="6"/>
          <w:szCs w:val="6"/>
        </w:rPr>
      </w:pPr>
    </w:p>
    <w:p w:rsidR="00AB57E0" w:rsidRPr="00140243" w:rsidRDefault="00AB57E0" w:rsidP="00AB57E0">
      <w:pPr>
        <w:pStyle w:val="VuConsidrant"/>
        <w:spacing w:after="0"/>
        <w:rPr>
          <w:rFonts w:asciiTheme="minorHAnsi" w:hAnsiTheme="minorHAnsi" w:cstheme="minorHAnsi"/>
          <w:i/>
          <w:iCs/>
          <w:sz w:val="22"/>
          <w:szCs w:val="22"/>
        </w:rPr>
      </w:pPr>
      <w:r w:rsidRPr="00140243">
        <w:rPr>
          <w:rFonts w:asciiTheme="minorHAnsi" w:hAnsiTheme="minorHAnsi" w:cstheme="minorHAnsi"/>
          <w:iCs/>
          <w:sz w:val="22"/>
          <w:szCs w:val="22"/>
        </w:rPr>
        <w:t>Madame la Maire / Monsieur le Maire / Madame la Présidente / Monsieur le Président</w:t>
      </w:r>
      <w:r w:rsidRPr="00140243">
        <w:rPr>
          <w:rFonts w:asciiTheme="minorHAnsi" w:hAnsiTheme="minorHAnsi" w:cstheme="minorHAnsi"/>
          <w:i/>
          <w:iCs/>
          <w:sz w:val="22"/>
          <w:szCs w:val="22"/>
        </w:rPr>
        <w:t xml:space="preserve"> </w:t>
      </w:r>
      <w:r w:rsidRPr="00140243">
        <w:rPr>
          <w:rFonts w:asciiTheme="minorHAnsi" w:hAnsiTheme="minorHAnsi" w:cstheme="minorHAnsi"/>
          <w:sz w:val="22"/>
          <w:szCs w:val="22"/>
        </w:rPr>
        <w:t>de .......................................................................................................,</w:t>
      </w:r>
    </w:p>
    <w:p w:rsidR="005E02E7" w:rsidRPr="000B553F" w:rsidRDefault="005E02E7" w:rsidP="005E02E7">
      <w:pPr>
        <w:pStyle w:val="VuConsidrant"/>
        <w:spacing w:after="0"/>
        <w:rPr>
          <w:rFonts w:asciiTheme="minorHAnsi" w:hAnsiTheme="minorHAnsi" w:cstheme="minorHAnsi"/>
          <w:i/>
          <w:iCs/>
          <w:sz w:val="12"/>
          <w:szCs w:val="12"/>
        </w:rPr>
      </w:pPr>
    </w:p>
    <w:p w:rsidR="005E02E7" w:rsidRPr="00140243" w:rsidRDefault="00143B89" w:rsidP="005E02E7">
      <w:pPr>
        <w:jc w:val="both"/>
        <w:rPr>
          <w:rFonts w:asciiTheme="minorHAnsi" w:hAnsiTheme="minorHAnsi" w:cstheme="minorHAnsi"/>
          <w:b/>
          <w:i/>
          <w:color w:val="0070C0"/>
          <w:spacing w:val="0"/>
          <w:sz w:val="22"/>
          <w:szCs w:val="22"/>
        </w:rPr>
      </w:pPr>
      <w:r w:rsidRPr="00140243">
        <w:rPr>
          <w:rFonts w:asciiTheme="minorHAnsi" w:hAnsiTheme="minorHAnsi" w:cstheme="minorHAnsi"/>
          <w:spacing w:val="0"/>
          <w:sz w:val="22"/>
          <w:szCs w:val="22"/>
        </w:rPr>
        <w:t xml:space="preserve">Vu le </w:t>
      </w:r>
      <w:r w:rsidR="00722E74" w:rsidRPr="00140243">
        <w:rPr>
          <w:rFonts w:asciiTheme="minorHAnsi" w:hAnsiTheme="minorHAnsi" w:cstheme="minorHAnsi"/>
          <w:spacing w:val="0"/>
          <w:sz w:val="22"/>
          <w:szCs w:val="22"/>
        </w:rPr>
        <w:t>C</w:t>
      </w:r>
      <w:r w:rsidRPr="00140243">
        <w:rPr>
          <w:rFonts w:asciiTheme="minorHAnsi" w:hAnsiTheme="minorHAnsi" w:cstheme="minorHAnsi"/>
          <w:spacing w:val="0"/>
          <w:sz w:val="22"/>
          <w:szCs w:val="22"/>
        </w:rPr>
        <w:t>ode général des collectivités territoriales,</w:t>
      </w:r>
      <w:r w:rsidR="005E02E7" w:rsidRPr="00140243">
        <w:rPr>
          <w:rFonts w:asciiTheme="minorHAnsi" w:hAnsiTheme="minorHAnsi" w:cstheme="minorHAnsi"/>
          <w:spacing w:val="0"/>
          <w:sz w:val="22"/>
          <w:szCs w:val="22"/>
        </w:rPr>
        <w:t xml:space="preserve"> et notamment l’article L2122-19-1: </w:t>
      </w:r>
      <w:r w:rsidR="005E02E7" w:rsidRPr="00140243">
        <w:rPr>
          <w:rStyle w:val="fontstyle01"/>
          <w:rFonts w:asciiTheme="minorHAnsi" w:hAnsiTheme="minorHAnsi" w:cstheme="minorHAnsi"/>
          <w:sz w:val="22"/>
          <w:szCs w:val="22"/>
        </w:rPr>
        <w:t>«</w:t>
      </w:r>
      <w:r w:rsidR="005E02E7" w:rsidRPr="00140243">
        <w:rPr>
          <w:rFonts w:asciiTheme="minorHAnsi" w:hAnsiTheme="minorHAnsi" w:cstheme="minorHAnsi"/>
          <w:color w:val="000000"/>
          <w:sz w:val="22"/>
          <w:szCs w:val="22"/>
          <w:shd w:val="clear" w:color="auto" w:fill="FFFFFF"/>
        </w:rPr>
        <w:t>Pour assurer les fonctions liées au secrétariat de mairie dans les communes de moins de 3 500 habitants, le maire nomme un agent aux fonctions de secrétaire général de mairie, sauf s'il nomme un agent pour occuper les fonctions de directeur général des services. Le secrétaire général de mairie peut exercer ses fonctions à temps partiel ou à temps non complet.</w:t>
      </w:r>
      <w:r w:rsidR="005E02E7" w:rsidRPr="00140243">
        <w:rPr>
          <w:rStyle w:val="fontstyle01"/>
          <w:rFonts w:asciiTheme="minorHAnsi" w:hAnsiTheme="minorHAnsi" w:cstheme="minorHAnsi"/>
          <w:sz w:val="22"/>
          <w:szCs w:val="22"/>
        </w:rPr>
        <w:t>».</w:t>
      </w:r>
      <w:r w:rsidR="00356BD6" w:rsidRPr="00140243">
        <w:rPr>
          <w:rStyle w:val="fontstyle01"/>
          <w:rFonts w:asciiTheme="minorHAnsi" w:hAnsiTheme="minorHAnsi" w:cstheme="minorHAnsi"/>
          <w:sz w:val="22"/>
          <w:szCs w:val="22"/>
        </w:rPr>
        <w:t xml:space="preserve"> </w:t>
      </w:r>
      <w:r w:rsidR="003A6BAF" w:rsidRPr="00140243">
        <w:rPr>
          <w:rStyle w:val="fontstyle01"/>
          <w:rFonts w:asciiTheme="minorHAnsi" w:hAnsiTheme="minorHAnsi" w:cstheme="minorHAnsi"/>
          <w:b/>
          <w:i/>
          <w:color w:val="0070C0"/>
          <w:sz w:val="22"/>
          <w:szCs w:val="22"/>
        </w:rPr>
        <w:t>(</w:t>
      </w:r>
      <w:proofErr w:type="gramStart"/>
      <w:r w:rsidR="003A6BAF" w:rsidRPr="00140243">
        <w:rPr>
          <w:rStyle w:val="fontstyle01"/>
          <w:rFonts w:asciiTheme="minorHAnsi" w:hAnsiTheme="minorHAnsi" w:cstheme="minorHAnsi"/>
          <w:b/>
          <w:i/>
          <w:color w:val="0070C0"/>
          <w:sz w:val="22"/>
          <w:szCs w:val="22"/>
        </w:rPr>
        <w:t>rédaction</w:t>
      </w:r>
      <w:proofErr w:type="gramEnd"/>
      <w:r w:rsidR="003A6BAF" w:rsidRPr="00140243">
        <w:rPr>
          <w:rStyle w:val="fontstyle01"/>
          <w:rFonts w:asciiTheme="minorHAnsi" w:hAnsiTheme="minorHAnsi" w:cstheme="minorHAnsi"/>
          <w:b/>
          <w:i/>
          <w:color w:val="0070C0"/>
          <w:sz w:val="22"/>
          <w:szCs w:val="22"/>
        </w:rPr>
        <w:t xml:space="preserve"> jusqu’au 31/12/2027)</w:t>
      </w:r>
    </w:p>
    <w:p w:rsidR="00143B89" w:rsidRPr="000B553F" w:rsidRDefault="00143B89" w:rsidP="005E02E7">
      <w:pPr>
        <w:jc w:val="both"/>
        <w:rPr>
          <w:rFonts w:asciiTheme="minorHAnsi" w:hAnsiTheme="minorHAnsi" w:cstheme="minorHAnsi"/>
          <w:spacing w:val="0"/>
          <w:sz w:val="12"/>
          <w:szCs w:val="12"/>
        </w:rPr>
      </w:pPr>
    </w:p>
    <w:p w:rsidR="005E02E7" w:rsidRPr="00140243" w:rsidRDefault="00143B89" w:rsidP="005E02E7">
      <w:pPr>
        <w:jc w:val="both"/>
        <w:rPr>
          <w:rFonts w:asciiTheme="minorHAnsi" w:hAnsiTheme="minorHAnsi" w:cstheme="minorHAnsi"/>
          <w:spacing w:val="0"/>
          <w:sz w:val="22"/>
          <w:szCs w:val="22"/>
        </w:rPr>
      </w:pPr>
      <w:r w:rsidRPr="00140243">
        <w:rPr>
          <w:rFonts w:asciiTheme="minorHAnsi" w:hAnsiTheme="minorHAnsi" w:cstheme="minorHAnsi"/>
          <w:spacing w:val="0"/>
          <w:sz w:val="22"/>
          <w:szCs w:val="22"/>
        </w:rPr>
        <w:t xml:space="preserve">Vu </w:t>
      </w:r>
      <w:r w:rsidR="00174C0A" w:rsidRPr="00140243">
        <w:rPr>
          <w:rFonts w:asciiTheme="minorHAnsi" w:hAnsiTheme="minorHAnsi" w:cstheme="minorHAnsi"/>
          <w:spacing w:val="0"/>
          <w:sz w:val="22"/>
          <w:szCs w:val="22"/>
        </w:rPr>
        <w:t>le</w:t>
      </w:r>
      <w:r w:rsidRPr="00140243">
        <w:rPr>
          <w:rFonts w:asciiTheme="minorHAnsi" w:hAnsiTheme="minorHAnsi" w:cstheme="minorHAnsi"/>
          <w:spacing w:val="0"/>
          <w:sz w:val="22"/>
          <w:szCs w:val="22"/>
        </w:rPr>
        <w:t xml:space="preserve"> </w:t>
      </w:r>
      <w:r w:rsidR="00722E74" w:rsidRPr="00140243">
        <w:rPr>
          <w:rFonts w:asciiTheme="minorHAnsi" w:hAnsiTheme="minorHAnsi" w:cstheme="minorHAnsi"/>
          <w:spacing w:val="0"/>
          <w:sz w:val="22"/>
          <w:szCs w:val="22"/>
        </w:rPr>
        <w:t>C</w:t>
      </w:r>
      <w:r w:rsidRPr="00140243">
        <w:rPr>
          <w:rFonts w:asciiTheme="minorHAnsi" w:hAnsiTheme="minorHAnsi" w:cstheme="minorHAnsi"/>
          <w:spacing w:val="0"/>
          <w:sz w:val="22"/>
          <w:szCs w:val="22"/>
        </w:rPr>
        <w:t>ode général de la fonction publique,</w:t>
      </w:r>
    </w:p>
    <w:p w:rsidR="005E02E7" w:rsidRPr="000B553F" w:rsidRDefault="005E02E7" w:rsidP="005E02E7">
      <w:pPr>
        <w:jc w:val="both"/>
        <w:rPr>
          <w:rFonts w:asciiTheme="minorHAnsi" w:hAnsiTheme="minorHAnsi" w:cstheme="minorHAnsi"/>
          <w:spacing w:val="0"/>
          <w:sz w:val="12"/>
          <w:szCs w:val="12"/>
        </w:rPr>
      </w:pPr>
    </w:p>
    <w:p w:rsidR="00174C0A" w:rsidRPr="00140243" w:rsidRDefault="00174C0A" w:rsidP="005E02E7">
      <w:pPr>
        <w:jc w:val="both"/>
        <w:rPr>
          <w:rFonts w:asciiTheme="minorHAnsi" w:hAnsiTheme="minorHAnsi" w:cstheme="minorHAnsi"/>
          <w:spacing w:val="0"/>
          <w:sz w:val="22"/>
          <w:szCs w:val="22"/>
        </w:rPr>
      </w:pPr>
      <w:r w:rsidRPr="00140243">
        <w:rPr>
          <w:rFonts w:asciiTheme="minorHAnsi" w:hAnsiTheme="minorHAnsi" w:cstheme="minorHAnsi"/>
          <w:spacing w:val="0"/>
          <w:sz w:val="22"/>
          <w:szCs w:val="22"/>
        </w:rPr>
        <w:t>Vu la loi n°</w:t>
      </w:r>
      <w:r w:rsidR="00722E74" w:rsidRPr="00140243">
        <w:rPr>
          <w:rFonts w:asciiTheme="minorHAnsi" w:hAnsiTheme="minorHAnsi" w:cstheme="minorHAnsi"/>
          <w:spacing w:val="0"/>
          <w:sz w:val="22"/>
          <w:szCs w:val="22"/>
        </w:rPr>
        <w:t xml:space="preserve"> </w:t>
      </w:r>
      <w:r w:rsidRPr="00140243">
        <w:rPr>
          <w:rFonts w:asciiTheme="minorHAnsi" w:hAnsiTheme="minorHAnsi" w:cstheme="minorHAnsi"/>
          <w:spacing w:val="0"/>
          <w:sz w:val="22"/>
          <w:szCs w:val="22"/>
        </w:rPr>
        <w:t>2023-1380 du 30 décembre 2023 visant à revaloriser le métier de secrétaire de mairie,</w:t>
      </w:r>
    </w:p>
    <w:p w:rsidR="00494B3B" w:rsidRPr="00140243" w:rsidRDefault="00494B3B" w:rsidP="00494B3B">
      <w:pPr>
        <w:jc w:val="both"/>
        <w:rPr>
          <w:rFonts w:asciiTheme="minorHAnsi" w:hAnsiTheme="minorHAnsi" w:cstheme="minorHAnsi"/>
          <w:bCs/>
          <w:spacing w:val="0"/>
          <w:sz w:val="22"/>
          <w:szCs w:val="22"/>
        </w:rPr>
      </w:pPr>
      <w:r w:rsidRPr="00140243">
        <w:rPr>
          <w:rFonts w:asciiTheme="minorHAnsi" w:hAnsiTheme="minorHAnsi" w:cstheme="minorHAnsi"/>
          <w:bCs/>
          <w:spacing w:val="0"/>
          <w:sz w:val="22"/>
          <w:szCs w:val="22"/>
        </w:rPr>
        <w:t xml:space="preserve">Conformément à </w:t>
      </w:r>
      <w:r w:rsidR="00140243" w:rsidRPr="00140243">
        <w:rPr>
          <w:rFonts w:asciiTheme="minorHAnsi" w:hAnsiTheme="minorHAnsi" w:cstheme="minorHAnsi"/>
          <w:bCs/>
          <w:spacing w:val="0"/>
          <w:sz w:val="22"/>
          <w:szCs w:val="22"/>
        </w:rPr>
        <w:t>cette loi</w:t>
      </w:r>
      <w:r w:rsidRPr="00140243">
        <w:rPr>
          <w:rFonts w:asciiTheme="minorHAnsi" w:hAnsiTheme="minorHAnsi" w:cstheme="minorHAnsi"/>
          <w:bCs/>
          <w:spacing w:val="0"/>
          <w:sz w:val="22"/>
          <w:szCs w:val="22"/>
        </w:rPr>
        <w:t>, l’appellation « secrétaire de mairie » est remplacée par le terme de « secrétaire général de mairie »,</w:t>
      </w:r>
    </w:p>
    <w:p w:rsidR="00494B3B" w:rsidRPr="000B553F" w:rsidRDefault="00494B3B" w:rsidP="005E02E7">
      <w:pPr>
        <w:jc w:val="both"/>
        <w:rPr>
          <w:rFonts w:asciiTheme="minorHAnsi" w:hAnsiTheme="minorHAnsi" w:cstheme="minorHAnsi"/>
          <w:spacing w:val="0"/>
          <w:sz w:val="12"/>
          <w:szCs w:val="12"/>
        </w:rPr>
      </w:pPr>
    </w:p>
    <w:p w:rsidR="00143B89" w:rsidRPr="00140243" w:rsidRDefault="00143B89" w:rsidP="005E02E7">
      <w:pPr>
        <w:jc w:val="both"/>
        <w:rPr>
          <w:rFonts w:asciiTheme="minorHAnsi" w:hAnsiTheme="minorHAnsi" w:cstheme="minorHAnsi"/>
          <w:spacing w:val="0"/>
          <w:sz w:val="22"/>
          <w:szCs w:val="22"/>
        </w:rPr>
      </w:pPr>
      <w:r w:rsidRPr="00140243">
        <w:rPr>
          <w:rFonts w:asciiTheme="minorHAnsi" w:hAnsiTheme="minorHAnsi" w:cstheme="minorHAnsi"/>
          <w:spacing w:val="0"/>
          <w:sz w:val="22"/>
          <w:szCs w:val="22"/>
        </w:rPr>
        <w:t xml:space="preserve">Vu le décret n°................. </w:t>
      </w:r>
      <w:proofErr w:type="gramStart"/>
      <w:r w:rsidRPr="00140243">
        <w:rPr>
          <w:rFonts w:asciiTheme="minorHAnsi" w:hAnsiTheme="minorHAnsi" w:cstheme="minorHAnsi"/>
          <w:spacing w:val="0"/>
          <w:sz w:val="22"/>
          <w:szCs w:val="22"/>
        </w:rPr>
        <w:t>du</w:t>
      </w:r>
      <w:proofErr w:type="gramEnd"/>
      <w:r w:rsidRPr="00140243">
        <w:rPr>
          <w:rFonts w:asciiTheme="minorHAnsi" w:hAnsiTheme="minorHAnsi" w:cstheme="minorHAnsi"/>
          <w:spacing w:val="0"/>
          <w:sz w:val="22"/>
          <w:szCs w:val="22"/>
        </w:rPr>
        <w:t xml:space="preserve"> .................. portant statut particulier du cadre d’emplois</w:t>
      </w:r>
      <w:r w:rsidR="00022EAA" w:rsidRPr="00140243">
        <w:rPr>
          <w:rFonts w:asciiTheme="minorHAnsi" w:hAnsiTheme="minorHAnsi" w:cstheme="minorHAnsi"/>
          <w:spacing w:val="0"/>
          <w:sz w:val="22"/>
          <w:szCs w:val="22"/>
        </w:rPr>
        <w:t xml:space="preserve"> </w:t>
      </w:r>
      <w:r w:rsidRPr="00140243">
        <w:rPr>
          <w:rFonts w:asciiTheme="minorHAnsi" w:hAnsiTheme="minorHAnsi" w:cstheme="minorHAnsi"/>
          <w:spacing w:val="0"/>
          <w:sz w:val="22"/>
          <w:szCs w:val="22"/>
        </w:rPr>
        <w:t>des..</w:t>
      </w:r>
      <w:r w:rsidR="00022EAA" w:rsidRPr="00140243">
        <w:rPr>
          <w:rFonts w:asciiTheme="minorHAnsi" w:hAnsiTheme="minorHAnsi" w:cstheme="minorHAnsi"/>
          <w:spacing w:val="0"/>
          <w:sz w:val="22"/>
          <w:szCs w:val="22"/>
        </w:rPr>
        <w:t>...............</w:t>
      </w:r>
      <w:r w:rsidRPr="00140243">
        <w:rPr>
          <w:rFonts w:asciiTheme="minorHAnsi" w:hAnsiTheme="minorHAnsi" w:cstheme="minorHAnsi"/>
          <w:spacing w:val="0"/>
          <w:sz w:val="22"/>
          <w:szCs w:val="22"/>
        </w:rPr>
        <w:t>,</w:t>
      </w:r>
    </w:p>
    <w:p w:rsidR="00494B3B" w:rsidRPr="000B553F" w:rsidRDefault="00494B3B" w:rsidP="005E02E7">
      <w:pPr>
        <w:jc w:val="both"/>
        <w:rPr>
          <w:rFonts w:asciiTheme="minorHAnsi" w:hAnsiTheme="minorHAnsi" w:cstheme="minorHAnsi"/>
          <w:spacing w:val="0"/>
          <w:sz w:val="12"/>
          <w:szCs w:val="12"/>
        </w:rPr>
      </w:pPr>
    </w:p>
    <w:p w:rsidR="005E02E7" w:rsidRPr="00140243" w:rsidRDefault="005E02E7" w:rsidP="005E02E7">
      <w:pPr>
        <w:pStyle w:val="VuConsidrant"/>
        <w:spacing w:after="0"/>
        <w:rPr>
          <w:rFonts w:asciiTheme="minorHAnsi" w:hAnsiTheme="minorHAnsi" w:cstheme="minorHAnsi"/>
          <w:iCs/>
          <w:sz w:val="22"/>
          <w:szCs w:val="22"/>
        </w:rPr>
      </w:pPr>
      <w:r w:rsidRPr="00140243">
        <w:rPr>
          <w:rFonts w:asciiTheme="minorHAnsi" w:hAnsiTheme="minorHAnsi" w:cstheme="minorHAnsi"/>
          <w:i/>
          <w:iCs/>
          <w:sz w:val="22"/>
          <w:szCs w:val="22"/>
        </w:rPr>
        <w:t xml:space="preserve">(Le cas échéant) </w:t>
      </w:r>
      <w:r w:rsidRPr="00140243">
        <w:rPr>
          <w:rFonts w:asciiTheme="minorHAnsi" w:hAnsiTheme="minorHAnsi" w:cstheme="minorHAnsi"/>
          <w:b/>
          <w:bCs/>
          <w:iCs/>
          <w:caps/>
          <w:sz w:val="22"/>
          <w:szCs w:val="22"/>
        </w:rPr>
        <w:t>Vu</w:t>
      </w:r>
      <w:r w:rsidRPr="00140243">
        <w:rPr>
          <w:rFonts w:asciiTheme="minorHAnsi" w:hAnsiTheme="minorHAnsi" w:cstheme="minorHAnsi"/>
          <w:iCs/>
          <w:sz w:val="22"/>
          <w:szCs w:val="22"/>
        </w:rPr>
        <w:t xml:space="preserve"> le décret n° 91-298 du 20 mars 1991 portant dispositions statutaires applicables aux fonctionnaires territoriaux nommés dans des emplois permanents à temps non complet ;</w:t>
      </w:r>
    </w:p>
    <w:p w:rsidR="005E02E7" w:rsidRPr="000B553F" w:rsidRDefault="005E02E7" w:rsidP="005E02E7">
      <w:pPr>
        <w:jc w:val="both"/>
        <w:rPr>
          <w:rFonts w:asciiTheme="minorHAnsi" w:hAnsiTheme="minorHAnsi" w:cstheme="minorHAnsi"/>
          <w:bCs/>
          <w:spacing w:val="0"/>
          <w:sz w:val="12"/>
          <w:szCs w:val="12"/>
        </w:rPr>
      </w:pPr>
    </w:p>
    <w:p w:rsidR="005E02E7" w:rsidRPr="00140243" w:rsidRDefault="005E02E7" w:rsidP="005E02E7">
      <w:pPr>
        <w:pStyle w:val="VuConsidrant"/>
        <w:spacing w:after="0"/>
        <w:rPr>
          <w:rFonts w:asciiTheme="minorHAnsi" w:hAnsiTheme="minorHAnsi" w:cstheme="minorHAnsi"/>
          <w:sz w:val="22"/>
          <w:szCs w:val="22"/>
        </w:rPr>
      </w:pPr>
      <w:r w:rsidRPr="00140243">
        <w:rPr>
          <w:rFonts w:asciiTheme="minorHAnsi" w:hAnsiTheme="minorHAnsi" w:cstheme="minorHAnsi"/>
          <w:b/>
          <w:bCs/>
          <w:caps/>
          <w:sz w:val="22"/>
          <w:szCs w:val="22"/>
        </w:rPr>
        <w:t>Vu</w:t>
      </w:r>
      <w:r w:rsidRPr="00140243">
        <w:rPr>
          <w:rFonts w:asciiTheme="minorHAnsi" w:hAnsiTheme="minorHAnsi" w:cstheme="minorHAnsi"/>
          <w:sz w:val="22"/>
          <w:szCs w:val="22"/>
        </w:rPr>
        <w:t xml:space="preserve"> la délibération en date du ………. créant un emploi de ……….à temps complet ou à temps non complet à raison de … heures hebdomadaires ;</w:t>
      </w:r>
    </w:p>
    <w:p w:rsidR="005E02E7" w:rsidRPr="000B553F" w:rsidRDefault="005E02E7" w:rsidP="005E02E7">
      <w:pPr>
        <w:jc w:val="both"/>
        <w:rPr>
          <w:rFonts w:asciiTheme="minorHAnsi" w:hAnsiTheme="minorHAnsi" w:cstheme="minorHAnsi"/>
          <w:bCs/>
          <w:spacing w:val="0"/>
          <w:sz w:val="12"/>
          <w:szCs w:val="12"/>
        </w:rPr>
      </w:pPr>
    </w:p>
    <w:p w:rsidR="00341B00" w:rsidRPr="00140243" w:rsidRDefault="005E02E7" w:rsidP="001B4282">
      <w:pPr>
        <w:pStyle w:val="VuConsidrant"/>
        <w:spacing w:after="0"/>
        <w:rPr>
          <w:rFonts w:asciiTheme="minorHAnsi" w:hAnsiTheme="minorHAnsi" w:cstheme="minorHAnsi"/>
          <w:bCs/>
          <w:sz w:val="22"/>
          <w:szCs w:val="22"/>
        </w:rPr>
      </w:pPr>
      <w:r w:rsidRPr="00140243">
        <w:rPr>
          <w:rFonts w:asciiTheme="minorHAnsi" w:hAnsiTheme="minorHAnsi" w:cstheme="minorHAnsi"/>
          <w:b/>
          <w:bCs/>
          <w:caps/>
          <w:sz w:val="22"/>
          <w:szCs w:val="22"/>
        </w:rPr>
        <w:t>Vu</w:t>
      </w:r>
      <w:r w:rsidRPr="00140243">
        <w:rPr>
          <w:rFonts w:asciiTheme="minorHAnsi" w:hAnsiTheme="minorHAnsi" w:cstheme="minorHAnsi"/>
          <w:sz w:val="22"/>
          <w:szCs w:val="22"/>
        </w:rPr>
        <w:t xml:space="preserve"> l’arrêté à effet du ………. classant </w:t>
      </w:r>
      <w:r w:rsidRPr="00140243">
        <w:rPr>
          <w:rFonts w:asciiTheme="minorHAnsi" w:hAnsiTheme="minorHAnsi" w:cstheme="minorHAnsi"/>
          <w:b/>
          <w:sz w:val="22"/>
          <w:szCs w:val="22"/>
        </w:rPr>
        <w:t>M</w:t>
      </w:r>
      <w:r w:rsidR="00494B3B" w:rsidRPr="00140243">
        <w:rPr>
          <w:rFonts w:asciiTheme="minorHAnsi" w:hAnsiTheme="minorHAnsi" w:cstheme="minorHAnsi"/>
          <w:sz w:val="22"/>
          <w:szCs w:val="22"/>
        </w:rPr>
        <w:t xml:space="preserve"> ……………. au grade de ……….</w:t>
      </w:r>
      <w:r w:rsidR="00341B00" w:rsidRPr="00140243">
        <w:rPr>
          <w:rFonts w:asciiTheme="minorHAnsi" w:hAnsiTheme="minorHAnsi" w:cstheme="minorHAnsi"/>
          <w:bCs/>
          <w:sz w:val="22"/>
          <w:szCs w:val="22"/>
        </w:rPr>
        <w:t xml:space="preserve"> </w:t>
      </w:r>
    </w:p>
    <w:p w:rsidR="00467D58" w:rsidRPr="000B553F" w:rsidRDefault="00467D58" w:rsidP="005E02E7">
      <w:pPr>
        <w:jc w:val="both"/>
        <w:rPr>
          <w:rFonts w:asciiTheme="minorHAnsi" w:hAnsiTheme="minorHAnsi" w:cstheme="minorHAnsi"/>
          <w:bCs/>
          <w:spacing w:val="0"/>
          <w:sz w:val="12"/>
          <w:szCs w:val="12"/>
        </w:rPr>
      </w:pPr>
    </w:p>
    <w:p w:rsidR="00722E74" w:rsidRPr="00140243" w:rsidRDefault="00722E74" w:rsidP="005E02E7">
      <w:pPr>
        <w:jc w:val="both"/>
        <w:rPr>
          <w:rFonts w:asciiTheme="minorHAnsi" w:hAnsiTheme="minorHAnsi" w:cstheme="minorHAnsi"/>
          <w:bCs/>
          <w:spacing w:val="0"/>
          <w:sz w:val="22"/>
          <w:szCs w:val="22"/>
        </w:rPr>
      </w:pPr>
      <w:proofErr w:type="gramStart"/>
      <w:r w:rsidRPr="00140243">
        <w:rPr>
          <w:rFonts w:asciiTheme="minorHAnsi" w:hAnsiTheme="minorHAnsi" w:cstheme="minorHAnsi"/>
          <w:spacing w:val="0"/>
          <w:sz w:val="22"/>
          <w:szCs w:val="22"/>
        </w:rPr>
        <w:t>Considérant</w:t>
      </w:r>
      <w:proofErr w:type="gramEnd"/>
      <w:r w:rsidRPr="00140243">
        <w:rPr>
          <w:rFonts w:asciiTheme="minorHAnsi" w:hAnsiTheme="minorHAnsi" w:cstheme="minorHAnsi"/>
          <w:spacing w:val="0"/>
          <w:sz w:val="22"/>
          <w:szCs w:val="22"/>
        </w:rPr>
        <w:t xml:space="preserve"> que </w:t>
      </w:r>
      <w:r w:rsidRPr="00140243">
        <w:rPr>
          <w:rFonts w:asciiTheme="minorHAnsi" w:hAnsiTheme="minorHAnsi" w:cstheme="minorHAnsi"/>
          <w:bCs/>
          <w:spacing w:val="0"/>
          <w:sz w:val="22"/>
          <w:szCs w:val="22"/>
        </w:rPr>
        <w:t xml:space="preserve">M ....................... </w:t>
      </w:r>
      <w:proofErr w:type="gramStart"/>
      <w:r w:rsidRPr="00140243">
        <w:rPr>
          <w:rFonts w:asciiTheme="minorHAnsi" w:hAnsiTheme="minorHAnsi" w:cstheme="minorHAnsi"/>
          <w:bCs/>
          <w:spacing w:val="0"/>
          <w:sz w:val="22"/>
          <w:szCs w:val="22"/>
        </w:rPr>
        <w:t>exerce</w:t>
      </w:r>
      <w:proofErr w:type="gramEnd"/>
      <w:r w:rsidRPr="00140243">
        <w:rPr>
          <w:rFonts w:asciiTheme="minorHAnsi" w:hAnsiTheme="minorHAnsi" w:cstheme="minorHAnsi"/>
          <w:bCs/>
          <w:spacing w:val="0"/>
          <w:sz w:val="22"/>
          <w:szCs w:val="22"/>
        </w:rPr>
        <w:t xml:space="preserve"> les fonctions de secrétaire de mairie,</w:t>
      </w:r>
    </w:p>
    <w:p w:rsidR="00793982" w:rsidRPr="00140243" w:rsidRDefault="00B9664E" w:rsidP="00E12044">
      <w:pPr>
        <w:rPr>
          <w:rFonts w:asciiTheme="minorHAnsi" w:hAnsiTheme="minorHAnsi" w:cstheme="minorHAnsi"/>
          <w:spacing w:val="0"/>
          <w:sz w:val="22"/>
          <w:szCs w:val="22"/>
        </w:rPr>
      </w:pPr>
      <w:r w:rsidRPr="00140243">
        <w:rPr>
          <w:rFonts w:asciiTheme="minorHAnsi" w:hAnsiTheme="minorHAnsi" w:cstheme="minorHAnsi"/>
          <w:spacing w:val="0"/>
          <w:sz w:val="22"/>
          <w:szCs w:val="22"/>
        </w:rPr>
        <w:t>Ou</w:t>
      </w:r>
    </w:p>
    <w:p w:rsidR="002B1978" w:rsidRPr="00140243" w:rsidRDefault="002B1978" w:rsidP="002B1978">
      <w:pPr>
        <w:pStyle w:val="VuConsidrant"/>
        <w:spacing w:after="0"/>
        <w:rPr>
          <w:rFonts w:asciiTheme="minorHAnsi" w:hAnsiTheme="minorHAnsi" w:cstheme="minorHAnsi"/>
          <w:sz w:val="22"/>
          <w:szCs w:val="22"/>
        </w:rPr>
      </w:pPr>
      <w:r w:rsidRPr="00140243">
        <w:rPr>
          <w:rFonts w:asciiTheme="minorHAnsi" w:hAnsiTheme="minorHAnsi" w:cstheme="minorHAnsi"/>
          <w:caps/>
          <w:sz w:val="22"/>
          <w:szCs w:val="22"/>
        </w:rPr>
        <w:t>Considérant</w:t>
      </w:r>
      <w:r w:rsidRPr="00140243">
        <w:rPr>
          <w:rFonts w:asciiTheme="minorHAnsi" w:hAnsiTheme="minorHAnsi" w:cstheme="minorHAnsi"/>
          <w:sz w:val="22"/>
          <w:szCs w:val="22"/>
        </w:rPr>
        <w:t xml:space="preserve"> que M ……………. exerce les fonctions de secrétaire de mairie depuis le ……… et qu’il convient de préciser ces fonctions au regard des nouvelles dispositions susvisées ;</w:t>
      </w:r>
    </w:p>
    <w:p w:rsidR="00B9664E" w:rsidRPr="00022EAA" w:rsidRDefault="00B9664E" w:rsidP="00E12044">
      <w:pPr>
        <w:rPr>
          <w:rFonts w:ascii="Calibri" w:hAnsi="Calibri" w:cs="Calibri"/>
          <w:spacing w:val="0"/>
          <w:sz w:val="22"/>
          <w:szCs w:val="22"/>
        </w:rPr>
      </w:pPr>
    </w:p>
    <w:p w:rsidR="00140243" w:rsidRPr="00643229" w:rsidRDefault="00140243" w:rsidP="00140243">
      <w:pPr>
        <w:jc w:val="center"/>
        <w:rPr>
          <w:rFonts w:ascii="Calibri" w:hAnsi="Calibri" w:cs="Calibri"/>
          <w:b/>
          <w:szCs w:val="24"/>
        </w:rPr>
      </w:pPr>
      <w:r w:rsidRPr="00643229">
        <w:rPr>
          <w:rFonts w:ascii="Calibri" w:hAnsi="Calibri" w:cs="Calibri"/>
          <w:b/>
          <w:szCs w:val="24"/>
        </w:rPr>
        <w:t>ARRETE</w:t>
      </w:r>
    </w:p>
    <w:p w:rsidR="006F5EE7" w:rsidRPr="00022EAA" w:rsidRDefault="006F5EE7" w:rsidP="00E12044">
      <w:pPr>
        <w:rPr>
          <w:rFonts w:ascii="Calibri" w:hAnsi="Calibri" w:cs="Calibri"/>
          <w:spacing w:val="0"/>
          <w:sz w:val="22"/>
          <w:szCs w:val="22"/>
        </w:rPr>
      </w:pPr>
    </w:p>
    <w:p w:rsidR="00CB39E3" w:rsidRPr="00022EAA" w:rsidRDefault="00CB39E3" w:rsidP="00143B89">
      <w:pPr>
        <w:autoSpaceDE w:val="0"/>
        <w:autoSpaceDN w:val="0"/>
        <w:rPr>
          <w:rFonts w:ascii="Calibri" w:hAnsi="Calibri" w:cs="Calibri"/>
          <w:b/>
          <w:bCs/>
          <w:spacing w:val="0"/>
          <w:sz w:val="22"/>
          <w:szCs w:val="22"/>
        </w:rPr>
      </w:pPr>
      <w:r w:rsidRPr="00022EAA">
        <w:rPr>
          <w:rFonts w:ascii="Calibri" w:hAnsi="Calibri" w:cs="Calibri"/>
          <w:b/>
          <w:bCs/>
          <w:spacing w:val="0"/>
          <w:sz w:val="22"/>
          <w:szCs w:val="22"/>
        </w:rPr>
        <w:t>Article 1</w:t>
      </w:r>
    </w:p>
    <w:p w:rsidR="00EF31AF" w:rsidRPr="00022EAA" w:rsidRDefault="00143B89" w:rsidP="008C167B">
      <w:pPr>
        <w:autoSpaceDE w:val="0"/>
        <w:autoSpaceDN w:val="0"/>
        <w:jc w:val="both"/>
        <w:rPr>
          <w:rFonts w:ascii="Calibri" w:hAnsi="Calibri" w:cs="Calibri"/>
          <w:bCs/>
          <w:spacing w:val="0"/>
          <w:sz w:val="22"/>
          <w:szCs w:val="22"/>
        </w:rPr>
      </w:pPr>
      <w:r w:rsidRPr="00022EAA">
        <w:rPr>
          <w:rFonts w:ascii="Calibri" w:hAnsi="Calibri" w:cs="Calibri"/>
          <w:bCs/>
          <w:spacing w:val="0"/>
          <w:sz w:val="22"/>
          <w:szCs w:val="22"/>
        </w:rPr>
        <w:t xml:space="preserve">À compter du </w:t>
      </w:r>
      <w:r w:rsidR="00174C0A" w:rsidRPr="00022EAA">
        <w:rPr>
          <w:rFonts w:ascii="Calibri" w:hAnsi="Calibri" w:cs="Calibri"/>
          <w:bCs/>
          <w:spacing w:val="0"/>
          <w:sz w:val="22"/>
          <w:szCs w:val="22"/>
        </w:rPr>
        <w:t xml:space="preserve">01/01/2024, </w:t>
      </w:r>
      <w:r w:rsidR="001F4290" w:rsidRPr="00022EAA">
        <w:rPr>
          <w:rFonts w:ascii="Calibri" w:hAnsi="Calibri" w:cs="Calibri"/>
          <w:bCs/>
          <w:spacing w:val="0"/>
          <w:sz w:val="22"/>
          <w:szCs w:val="22"/>
        </w:rPr>
        <w:t xml:space="preserve">sans modification </w:t>
      </w:r>
      <w:r w:rsidR="00C971C0" w:rsidRPr="00022EAA">
        <w:rPr>
          <w:rFonts w:ascii="Calibri" w:hAnsi="Calibri" w:cs="Calibri"/>
          <w:bCs/>
          <w:spacing w:val="0"/>
          <w:sz w:val="22"/>
          <w:szCs w:val="22"/>
        </w:rPr>
        <w:t xml:space="preserve">des conditions de statut et d’emploi, les fonctions exercées par </w:t>
      </w:r>
      <w:r w:rsidRPr="00022EAA">
        <w:rPr>
          <w:rFonts w:ascii="Calibri" w:hAnsi="Calibri" w:cs="Calibri"/>
          <w:bCs/>
          <w:spacing w:val="0"/>
          <w:sz w:val="22"/>
          <w:szCs w:val="22"/>
        </w:rPr>
        <w:t>M</w:t>
      </w:r>
      <w:r w:rsidR="00174C0A" w:rsidRPr="00022EAA">
        <w:rPr>
          <w:rFonts w:ascii="Calibri" w:hAnsi="Calibri" w:cs="Calibri"/>
          <w:bCs/>
          <w:spacing w:val="0"/>
          <w:sz w:val="22"/>
          <w:szCs w:val="22"/>
        </w:rPr>
        <w:t xml:space="preserve"> </w:t>
      </w:r>
      <w:r w:rsidRPr="00022EAA">
        <w:rPr>
          <w:rFonts w:ascii="Calibri" w:hAnsi="Calibri" w:cs="Calibri"/>
          <w:bCs/>
          <w:spacing w:val="0"/>
          <w:sz w:val="22"/>
          <w:szCs w:val="22"/>
        </w:rPr>
        <w:t xml:space="preserve">...................................................... </w:t>
      </w:r>
      <w:r w:rsidR="00C971C0" w:rsidRPr="00022EAA">
        <w:rPr>
          <w:rFonts w:ascii="Calibri" w:hAnsi="Calibri" w:cs="Calibri"/>
          <w:bCs/>
          <w:spacing w:val="0"/>
          <w:sz w:val="22"/>
          <w:szCs w:val="22"/>
        </w:rPr>
        <w:t>sont appelées</w:t>
      </w:r>
      <w:r w:rsidR="00174C0A" w:rsidRPr="00022EAA">
        <w:rPr>
          <w:rFonts w:ascii="Calibri" w:hAnsi="Calibri" w:cs="Calibri"/>
          <w:bCs/>
          <w:spacing w:val="0"/>
          <w:sz w:val="22"/>
          <w:szCs w:val="22"/>
        </w:rPr>
        <w:t xml:space="preserve"> </w:t>
      </w:r>
      <w:r w:rsidR="00C971C0" w:rsidRPr="00022EAA">
        <w:rPr>
          <w:rFonts w:ascii="Calibri" w:hAnsi="Calibri" w:cs="Calibri"/>
          <w:bCs/>
          <w:spacing w:val="0"/>
          <w:sz w:val="22"/>
          <w:szCs w:val="22"/>
        </w:rPr>
        <w:t>« </w:t>
      </w:r>
      <w:r w:rsidR="00174C0A" w:rsidRPr="00022EAA">
        <w:rPr>
          <w:rFonts w:ascii="Calibri" w:hAnsi="Calibri" w:cs="Calibri"/>
          <w:bCs/>
          <w:spacing w:val="0"/>
          <w:sz w:val="22"/>
          <w:szCs w:val="22"/>
        </w:rPr>
        <w:t>secrétaire général de mairie</w:t>
      </w:r>
      <w:r w:rsidR="00C971C0" w:rsidRPr="00022EAA">
        <w:rPr>
          <w:rFonts w:ascii="Calibri" w:hAnsi="Calibri" w:cs="Calibri"/>
          <w:bCs/>
          <w:spacing w:val="0"/>
          <w:sz w:val="22"/>
          <w:szCs w:val="22"/>
        </w:rPr>
        <w:t> »</w:t>
      </w:r>
      <w:r w:rsidRPr="00022EAA">
        <w:rPr>
          <w:rFonts w:ascii="Calibri" w:hAnsi="Calibri" w:cs="Calibri"/>
          <w:bCs/>
          <w:spacing w:val="0"/>
          <w:sz w:val="22"/>
          <w:szCs w:val="22"/>
        </w:rPr>
        <w:t>.</w:t>
      </w:r>
    </w:p>
    <w:p w:rsidR="00250FD0" w:rsidRPr="00250FD0" w:rsidRDefault="00250FD0" w:rsidP="008C167B">
      <w:pPr>
        <w:jc w:val="both"/>
        <w:rPr>
          <w:rFonts w:ascii="Arial" w:hAnsi="Arial" w:cs="Arial"/>
          <w:b/>
          <w:i/>
          <w:color w:val="0070C0"/>
          <w:sz w:val="20"/>
        </w:rPr>
      </w:pPr>
      <w:r w:rsidRPr="00250FD0">
        <w:rPr>
          <w:rFonts w:ascii="Arial" w:hAnsi="Arial" w:cs="Arial"/>
          <w:b/>
          <w:i/>
          <w:color w:val="0070C0"/>
          <w:sz w:val="20"/>
        </w:rPr>
        <w:t xml:space="preserve">Il n’est possible de n’employer qu’un unique agent à ces fonctions, même si celui-ci exerce ces missions à temps non complet ou à temps partiel. La fonction de Secrétaire Général de Mairie ne peut </w:t>
      </w:r>
      <w:r w:rsidRPr="00250FD0">
        <w:rPr>
          <w:rFonts w:ascii="Arial" w:hAnsi="Arial" w:cs="Arial"/>
          <w:b/>
          <w:i/>
          <w:color w:val="0070C0"/>
          <w:sz w:val="20"/>
          <w:u w:val="single"/>
        </w:rPr>
        <w:t>en aucun cas</w:t>
      </w:r>
      <w:r w:rsidRPr="00250FD0">
        <w:rPr>
          <w:rFonts w:ascii="Arial" w:hAnsi="Arial" w:cs="Arial"/>
          <w:b/>
          <w:i/>
          <w:color w:val="0070C0"/>
          <w:sz w:val="20"/>
        </w:rPr>
        <w:t xml:space="preserve"> être partagée entre plusieurs agents.</w:t>
      </w:r>
    </w:p>
    <w:p w:rsidR="001126E8" w:rsidRDefault="001126E8" w:rsidP="00143B89">
      <w:pPr>
        <w:autoSpaceDE w:val="0"/>
        <w:autoSpaceDN w:val="0"/>
        <w:rPr>
          <w:rFonts w:ascii="Calibri" w:hAnsi="Calibri" w:cs="Calibri"/>
          <w:bCs/>
          <w:spacing w:val="0"/>
          <w:sz w:val="22"/>
          <w:szCs w:val="22"/>
        </w:rPr>
      </w:pPr>
    </w:p>
    <w:p w:rsidR="000B553F" w:rsidRPr="00022EAA" w:rsidRDefault="000B553F" w:rsidP="00143B89">
      <w:pPr>
        <w:autoSpaceDE w:val="0"/>
        <w:autoSpaceDN w:val="0"/>
        <w:rPr>
          <w:rFonts w:ascii="Calibri" w:hAnsi="Calibri" w:cs="Calibri"/>
          <w:bCs/>
          <w:spacing w:val="0"/>
          <w:sz w:val="22"/>
          <w:szCs w:val="22"/>
        </w:rPr>
      </w:pPr>
    </w:p>
    <w:p w:rsidR="00143B89" w:rsidRPr="00022EAA" w:rsidRDefault="00143B89" w:rsidP="00143B89">
      <w:pPr>
        <w:tabs>
          <w:tab w:val="left" w:pos="1276"/>
        </w:tabs>
        <w:autoSpaceDE w:val="0"/>
        <w:autoSpaceDN w:val="0"/>
        <w:rPr>
          <w:rFonts w:ascii="Calibri" w:hAnsi="Calibri" w:cs="Calibri"/>
          <w:b/>
          <w:spacing w:val="0"/>
          <w:sz w:val="22"/>
          <w:szCs w:val="22"/>
        </w:rPr>
      </w:pPr>
      <w:r w:rsidRPr="00022EAA">
        <w:rPr>
          <w:rFonts w:ascii="Calibri" w:hAnsi="Calibri" w:cs="Calibri"/>
          <w:b/>
          <w:spacing w:val="0"/>
          <w:sz w:val="22"/>
          <w:szCs w:val="22"/>
        </w:rPr>
        <w:t xml:space="preserve">Article </w:t>
      </w:r>
      <w:r w:rsidR="00174C0A" w:rsidRPr="00022EAA">
        <w:rPr>
          <w:rFonts w:ascii="Calibri" w:hAnsi="Calibri" w:cs="Calibri"/>
          <w:b/>
          <w:spacing w:val="0"/>
          <w:sz w:val="22"/>
          <w:szCs w:val="22"/>
        </w:rPr>
        <w:t>2</w:t>
      </w:r>
    </w:p>
    <w:p w:rsidR="00250FD0" w:rsidRPr="00140243" w:rsidRDefault="00143B89" w:rsidP="00143B89">
      <w:pPr>
        <w:tabs>
          <w:tab w:val="left" w:pos="1276"/>
        </w:tabs>
        <w:autoSpaceDE w:val="0"/>
        <w:autoSpaceDN w:val="0"/>
        <w:rPr>
          <w:rFonts w:asciiTheme="minorHAnsi" w:hAnsiTheme="minorHAnsi" w:cstheme="minorHAnsi"/>
          <w:bCs/>
          <w:spacing w:val="0"/>
          <w:sz w:val="22"/>
          <w:szCs w:val="22"/>
        </w:rPr>
      </w:pPr>
      <w:r w:rsidRPr="00140243">
        <w:rPr>
          <w:rFonts w:asciiTheme="minorHAnsi" w:hAnsiTheme="minorHAnsi" w:cstheme="minorHAnsi"/>
          <w:bCs/>
          <w:spacing w:val="0"/>
          <w:sz w:val="22"/>
          <w:szCs w:val="22"/>
        </w:rPr>
        <w:t>Le présent arrêté sera</w:t>
      </w:r>
      <w:r w:rsidR="00250FD0" w:rsidRPr="00140243">
        <w:rPr>
          <w:rFonts w:asciiTheme="minorHAnsi" w:hAnsiTheme="minorHAnsi" w:cstheme="minorHAnsi"/>
          <w:bCs/>
          <w:spacing w:val="0"/>
          <w:sz w:val="22"/>
          <w:szCs w:val="22"/>
        </w:rPr>
        <w:t> :</w:t>
      </w:r>
    </w:p>
    <w:p w:rsidR="00250FD0" w:rsidRPr="00140243" w:rsidRDefault="00250FD0" w:rsidP="00250FD0">
      <w:pPr>
        <w:pStyle w:val="notifi"/>
        <w:ind w:left="0"/>
        <w:rPr>
          <w:rFonts w:asciiTheme="minorHAnsi" w:hAnsiTheme="minorHAnsi" w:cstheme="minorHAnsi"/>
          <w:sz w:val="22"/>
          <w:szCs w:val="22"/>
        </w:rPr>
      </w:pPr>
      <w:r w:rsidRPr="00140243">
        <w:rPr>
          <w:rFonts w:asciiTheme="minorHAnsi" w:hAnsiTheme="minorHAnsi" w:cstheme="minorHAnsi"/>
          <w:sz w:val="22"/>
          <w:szCs w:val="22"/>
        </w:rPr>
        <w:t>-transmis au Représentant de l’Etat,</w:t>
      </w:r>
    </w:p>
    <w:p w:rsidR="00140243" w:rsidRPr="00140243" w:rsidRDefault="00140243" w:rsidP="00250FD0">
      <w:pPr>
        <w:pStyle w:val="notifi"/>
        <w:ind w:left="0"/>
        <w:rPr>
          <w:rFonts w:asciiTheme="minorHAnsi" w:hAnsiTheme="minorHAnsi" w:cstheme="minorHAnsi"/>
          <w:sz w:val="22"/>
          <w:szCs w:val="22"/>
        </w:rPr>
      </w:pPr>
      <w:r w:rsidRPr="00140243">
        <w:rPr>
          <w:rFonts w:asciiTheme="minorHAnsi" w:hAnsiTheme="minorHAnsi" w:cstheme="minorHAnsi"/>
          <w:sz w:val="22"/>
          <w:szCs w:val="22"/>
        </w:rPr>
        <w:t>-au président du centre de gestion</w:t>
      </w:r>
    </w:p>
    <w:p w:rsidR="00143B89" w:rsidRPr="00140243" w:rsidRDefault="00250FD0" w:rsidP="00250FD0">
      <w:pPr>
        <w:tabs>
          <w:tab w:val="left" w:pos="1276"/>
        </w:tabs>
        <w:autoSpaceDE w:val="0"/>
        <w:autoSpaceDN w:val="0"/>
        <w:rPr>
          <w:rFonts w:asciiTheme="minorHAnsi" w:hAnsiTheme="minorHAnsi" w:cstheme="minorHAnsi"/>
          <w:bCs/>
          <w:spacing w:val="0"/>
          <w:sz w:val="22"/>
          <w:szCs w:val="22"/>
        </w:rPr>
      </w:pPr>
      <w:r w:rsidRPr="00140243">
        <w:rPr>
          <w:rFonts w:asciiTheme="minorHAnsi" w:hAnsiTheme="minorHAnsi" w:cstheme="minorHAnsi"/>
          <w:bCs/>
          <w:spacing w:val="0"/>
          <w:sz w:val="22"/>
          <w:szCs w:val="22"/>
        </w:rPr>
        <w:t>-</w:t>
      </w:r>
      <w:r w:rsidR="00143B89" w:rsidRPr="00140243">
        <w:rPr>
          <w:rFonts w:asciiTheme="minorHAnsi" w:hAnsiTheme="minorHAnsi" w:cstheme="minorHAnsi"/>
          <w:bCs/>
          <w:spacing w:val="0"/>
          <w:sz w:val="22"/>
          <w:szCs w:val="22"/>
        </w:rPr>
        <w:t>notifié à l'intéressé(e).</w:t>
      </w:r>
    </w:p>
    <w:p w:rsidR="00793982" w:rsidRPr="00022EAA" w:rsidRDefault="00793982" w:rsidP="00E12044">
      <w:pPr>
        <w:rPr>
          <w:rFonts w:ascii="Calibri" w:hAnsi="Calibri" w:cs="Calibri"/>
          <w:spacing w:val="0"/>
          <w:sz w:val="22"/>
          <w:szCs w:val="22"/>
        </w:rPr>
      </w:pPr>
    </w:p>
    <w:p w:rsidR="002C757D" w:rsidRPr="00022EAA" w:rsidRDefault="002C757D" w:rsidP="00E12044">
      <w:pPr>
        <w:ind w:left="5529"/>
        <w:rPr>
          <w:rFonts w:ascii="Calibri" w:hAnsi="Calibri" w:cs="Calibri"/>
          <w:spacing w:val="0"/>
          <w:sz w:val="22"/>
          <w:szCs w:val="22"/>
        </w:rPr>
      </w:pPr>
    </w:p>
    <w:p w:rsidR="00140243" w:rsidRPr="00140243" w:rsidRDefault="00140243" w:rsidP="00140243">
      <w:pPr>
        <w:ind w:left="5529"/>
        <w:rPr>
          <w:rFonts w:ascii="Calibri" w:hAnsi="Calibri" w:cs="Calibri"/>
          <w:sz w:val="22"/>
          <w:szCs w:val="22"/>
        </w:rPr>
      </w:pPr>
      <w:r w:rsidRPr="00140243">
        <w:rPr>
          <w:rFonts w:ascii="Calibri" w:hAnsi="Calibri" w:cs="Calibri"/>
          <w:sz w:val="22"/>
          <w:szCs w:val="22"/>
        </w:rPr>
        <w:t>Fait à ........................., le ..../..../....</w:t>
      </w:r>
    </w:p>
    <w:p w:rsidR="00140243" w:rsidRPr="00140243" w:rsidRDefault="00140243" w:rsidP="00140243">
      <w:pPr>
        <w:ind w:left="5529"/>
        <w:rPr>
          <w:rFonts w:ascii="Calibri" w:hAnsi="Calibri" w:cs="Calibri"/>
          <w:sz w:val="8"/>
          <w:szCs w:val="8"/>
        </w:rPr>
      </w:pPr>
    </w:p>
    <w:p w:rsidR="00140243" w:rsidRPr="00140243" w:rsidRDefault="00140243" w:rsidP="00140243">
      <w:pPr>
        <w:ind w:left="1560"/>
        <w:rPr>
          <w:rFonts w:ascii="Calibri" w:hAnsi="Calibri" w:cs="Calibri"/>
          <w:iCs/>
          <w:sz w:val="22"/>
          <w:szCs w:val="22"/>
        </w:rPr>
      </w:pPr>
      <w:r w:rsidRPr="00140243">
        <w:rPr>
          <w:rFonts w:ascii="Calibri" w:hAnsi="Calibri" w:cs="Calibri"/>
          <w:iCs/>
          <w:sz w:val="22"/>
          <w:szCs w:val="22"/>
        </w:rPr>
        <w:t>Madame la Maire / Monsieur le Maire / Madame la Présidente / Monsieur le Président</w:t>
      </w:r>
      <w:r w:rsidRPr="00140243">
        <w:rPr>
          <w:rFonts w:ascii="Calibri" w:hAnsi="Calibri" w:cs="Calibri"/>
          <w:sz w:val="22"/>
          <w:szCs w:val="22"/>
        </w:rPr>
        <w:t>,</w:t>
      </w:r>
    </w:p>
    <w:p w:rsidR="002C757D" w:rsidRPr="00140243" w:rsidRDefault="00140243" w:rsidP="00140243">
      <w:pPr>
        <w:ind w:left="5529"/>
        <w:rPr>
          <w:rFonts w:ascii="Calibri" w:hAnsi="Calibri" w:cs="Calibri"/>
          <w:spacing w:val="0"/>
          <w:sz w:val="22"/>
          <w:szCs w:val="22"/>
        </w:rPr>
      </w:pPr>
      <w:r w:rsidRPr="00140243">
        <w:rPr>
          <w:rFonts w:ascii="Calibri" w:hAnsi="Calibri" w:cs="Calibri"/>
          <w:sz w:val="22"/>
          <w:szCs w:val="22"/>
        </w:rPr>
        <w:t>(</w:t>
      </w:r>
      <w:proofErr w:type="gramStart"/>
      <w:r w:rsidRPr="00140243">
        <w:rPr>
          <w:rFonts w:ascii="Calibri" w:hAnsi="Calibri" w:cs="Calibri"/>
          <w:sz w:val="22"/>
          <w:szCs w:val="22"/>
        </w:rPr>
        <w:t>nom</w:t>
      </w:r>
      <w:proofErr w:type="gramEnd"/>
      <w:r w:rsidRPr="00140243">
        <w:rPr>
          <w:rFonts w:ascii="Calibri" w:hAnsi="Calibri" w:cs="Calibri"/>
          <w:sz w:val="22"/>
          <w:szCs w:val="22"/>
        </w:rPr>
        <w:t>, prénom et qualité lisible</w:t>
      </w:r>
    </w:p>
    <w:p w:rsidR="00496632" w:rsidRPr="00022EAA" w:rsidRDefault="00496632" w:rsidP="00E12044">
      <w:pPr>
        <w:rPr>
          <w:rFonts w:ascii="Calibri" w:hAnsi="Calibri" w:cs="Calibri"/>
          <w:spacing w:val="0"/>
          <w:sz w:val="22"/>
          <w:szCs w:val="22"/>
        </w:rPr>
      </w:pPr>
    </w:p>
    <w:p w:rsidR="000B553F" w:rsidRPr="00C74BE2" w:rsidRDefault="000B553F" w:rsidP="000B553F">
      <w:pPr>
        <w:pStyle w:val="recours"/>
        <w:ind w:left="0" w:right="-2"/>
        <w:rPr>
          <w:rFonts w:ascii="Calibri" w:hAnsi="Calibri" w:cs="Calibri"/>
        </w:rPr>
      </w:pPr>
      <w:r w:rsidRPr="00C74BE2">
        <w:rPr>
          <w:rFonts w:ascii="Calibri" w:hAnsi="Calibri" w:cs="Calibri"/>
        </w:rPr>
        <w:t>Le Maire (ou le Président),</w:t>
      </w:r>
    </w:p>
    <w:p w:rsidR="000B553F" w:rsidRPr="00C74BE2" w:rsidRDefault="000B553F" w:rsidP="000B553F">
      <w:pPr>
        <w:pStyle w:val="recours"/>
        <w:ind w:left="0" w:right="-2"/>
        <w:jc w:val="left"/>
        <w:rPr>
          <w:rFonts w:ascii="Calibri" w:hAnsi="Calibri" w:cs="Calibri"/>
        </w:rPr>
      </w:pPr>
      <w:r w:rsidRPr="00C74BE2">
        <w:rPr>
          <w:rFonts w:ascii="Calibri" w:hAnsi="Calibri" w:cs="Calibri"/>
        </w:rPr>
        <w:t>- certifie sous sa responsabilité le caractère exécutoire de cet acte,</w:t>
      </w:r>
    </w:p>
    <w:p w:rsidR="000B553F" w:rsidRPr="00C74BE2" w:rsidRDefault="000B553F" w:rsidP="000B553F">
      <w:pPr>
        <w:ind w:right="-2"/>
        <w:rPr>
          <w:rFonts w:ascii="Calibri" w:hAnsi="Calibri" w:cs="Calibri"/>
          <w:sz w:val="16"/>
          <w:szCs w:val="16"/>
        </w:rPr>
      </w:pPr>
      <w:r w:rsidRPr="00C74BE2">
        <w:rPr>
          <w:rFonts w:ascii="Calibri" w:hAnsi="Calibri" w:cs="Calibri"/>
          <w:sz w:val="16"/>
          <w:szCs w:val="16"/>
        </w:rPr>
        <w:t>- informe que la présente décision peut faire l’objet d’un recours pour excès de pouvoir devant le Tribunal Administratif de Montpellier dans un</w:t>
      </w:r>
      <w:r w:rsidRPr="00C74BE2">
        <w:rPr>
          <w:rFonts w:ascii="Calibri" w:hAnsi="Calibri" w:cs="Calibri"/>
          <w:i/>
          <w:sz w:val="16"/>
          <w:szCs w:val="16"/>
        </w:rPr>
        <w:t>.</w:t>
      </w:r>
      <w:r w:rsidRPr="00C74BE2">
        <w:rPr>
          <w:rFonts w:ascii="Calibri" w:hAnsi="Calibri" w:cs="Calibri"/>
          <w:sz w:val="16"/>
          <w:szCs w:val="16"/>
        </w:rPr>
        <w:t xml:space="preserve"> délai de 2 mois, à compter de la présente publication </w:t>
      </w:r>
      <w:r w:rsidRPr="00C74BE2">
        <w:rPr>
          <w:rFonts w:ascii="Calibri" w:eastAsia="Calibri" w:hAnsi="Calibri" w:cs="Calibri"/>
          <w:bCs/>
          <w:iCs/>
          <w:sz w:val="16"/>
          <w:szCs w:val="16"/>
          <w:lang w:eastAsia="en-US"/>
        </w:rPr>
        <w:t>par courrier postal (6 rue Pitot –34000 Montpellier) </w:t>
      </w:r>
      <w:proofErr w:type="gramStart"/>
      <w:r w:rsidRPr="00C74BE2">
        <w:rPr>
          <w:rFonts w:ascii="Calibri" w:eastAsia="Calibri" w:hAnsi="Calibri" w:cs="Calibri"/>
          <w:bCs/>
          <w:iCs/>
          <w:sz w:val="16"/>
          <w:szCs w:val="16"/>
          <w:lang w:eastAsia="en-US"/>
        </w:rPr>
        <w:t>;Tél</w:t>
      </w:r>
      <w:proofErr w:type="gramEnd"/>
      <w:r w:rsidRPr="00C74BE2">
        <w:rPr>
          <w:rFonts w:ascii="Calibri" w:eastAsia="Calibri" w:hAnsi="Calibri" w:cs="Calibri"/>
          <w:bCs/>
          <w:iCs/>
          <w:sz w:val="16"/>
          <w:szCs w:val="16"/>
          <w:lang w:eastAsia="en-US"/>
        </w:rPr>
        <w:t xml:space="preserve">: 04-67-54-81-00 ou par le biais de l’application informatique </w:t>
      </w:r>
      <w:proofErr w:type="spellStart"/>
      <w:r w:rsidRPr="00C74BE2">
        <w:rPr>
          <w:rFonts w:ascii="Calibri" w:eastAsia="Calibri" w:hAnsi="Calibri" w:cs="Calibri"/>
          <w:bCs/>
          <w:iCs/>
          <w:sz w:val="16"/>
          <w:szCs w:val="16"/>
          <w:lang w:eastAsia="en-US"/>
        </w:rPr>
        <w:t>Télérecours</w:t>
      </w:r>
      <w:proofErr w:type="spellEnd"/>
      <w:r w:rsidRPr="00C74BE2">
        <w:rPr>
          <w:rFonts w:ascii="Calibri" w:eastAsia="Calibri" w:hAnsi="Calibri" w:cs="Calibri"/>
          <w:bCs/>
          <w:iCs/>
          <w:sz w:val="16"/>
          <w:szCs w:val="16"/>
          <w:lang w:eastAsia="en-US"/>
        </w:rPr>
        <w:t xml:space="preserve">, accessible par le lien suivant : </w:t>
      </w:r>
      <w:hyperlink r:id="rId8" w:history="1">
        <w:r w:rsidRPr="00C74BE2">
          <w:rPr>
            <w:rStyle w:val="Lienhypertexte"/>
            <w:rFonts w:ascii="Calibri" w:eastAsia="Calibri" w:hAnsi="Calibri" w:cs="Calibri"/>
            <w:bCs/>
            <w:iCs/>
            <w:sz w:val="16"/>
            <w:szCs w:val="16"/>
          </w:rPr>
          <w:t>http://www.telerecours.fr</w:t>
        </w:r>
      </w:hyperlink>
      <w:r w:rsidRPr="00C74BE2">
        <w:rPr>
          <w:rFonts w:ascii="Calibri" w:eastAsia="Calibri" w:hAnsi="Calibri" w:cs="Calibri"/>
          <w:sz w:val="16"/>
          <w:szCs w:val="16"/>
          <w:lang w:eastAsia="en-US"/>
        </w:rPr>
        <w:t>.</w:t>
      </w:r>
    </w:p>
    <w:p w:rsidR="000B553F" w:rsidRPr="00C74BE2" w:rsidRDefault="000B553F" w:rsidP="000B553F">
      <w:pPr>
        <w:pStyle w:val="recours"/>
        <w:ind w:left="0" w:right="4536"/>
        <w:rPr>
          <w:rFonts w:ascii="Calibri" w:hAnsi="Calibri" w:cs="Calibri"/>
        </w:rPr>
      </w:pPr>
    </w:p>
    <w:p w:rsidR="000B553F" w:rsidRPr="00C74BE2" w:rsidRDefault="000B553F" w:rsidP="000B553F">
      <w:pPr>
        <w:pStyle w:val="recours"/>
        <w:ind w:left="0" w:right="4536"/>
        <w:rPr>
          <w:rFonts w:ascii="Calibri" w:hAnsi="Calibri" w:cs="Calibri"/>
        </w:rPr>
      </w:pPr>
    </w:p>
    <w:p w:rsidR="000B553F" w:rsidRPr="00C74BE2" w:rsidRDefault="000B553F" w:rsidP="000B553F">
      <w:pPr>
        <w:pStyle w:val="recours"/>
        <w:ind w:left="0" w:right="4536"/>
        <w:rPr>
          <w:rFonts w:ascii="Calibri" w:hAnsi="Calibri" w:cs="Calibri"/>
        </w:rPr>
      </w:pPr>
    </w:p>
    <w:p w:rsidR="000B553F" w:rsidRPr="00C74BE2" w:rsidRDefault="000B553F" w:rsidP="000B553F">
      <w:pPr>
        <w:pStyle w:val="recours"/>
        <w:ind w:left="0" w:right="4536"/>
        <w:rPr>
          <w:rFonts w:ascii="Calibri" w:hAnsi="Calibri" w:cs="Calibri"/>
          <w:sz w:val="22"/>
          <w:szCs w:val="22"/>
        </w:rPr>
      </w:pPr>
      <w:r w:rsidRPr="00C74BE2">
        <w:rPr>
          <w:rFonts w:ascii="Calibri" w:hAnsi="Calibri" w:cs="Calibri"/>
          <w:sz w:val="22"/>
          <w:szCs w:val="22"/>
        </w:rPr>
        <w:t>Notifié le .....................................</w:t>
      </w:r>
    </w:p>
    <w:p w:rsidR="000B553F" w:rsidRPr="00C74BE2" w:rsidRDefault="000B553F" w:rsidP="000B553F">
      <w:pPr>
        <w:pStyle w:val="recours"/>
        <w:ind w:left="0" w:right="4536"/>
        <w:rPr>
          <w:rFonts w:ascii="Calibri" w:hAnsi="Calibri" w:cs="Calibri"/>
          <w:sz w:val="22"/>
          <w:szCs w:val="22"/>
        </w:rPr>
      </w:pPr>
    </w:p>
    <w:p w:rsidR="000B553F" w:rsidRDefault="000B553F" w:rsidP="000B553F">
      <w:pPr>
        <w:pStyle w:val="recours"/>
        <w:ind w:left="0" w:right="4536"/>
        <w:rPr>
          <w:rFonts w:ascii="Calibri" w:hAnsi="Calibri" w:cs="Calibri"/>
          <w:sz w:val="22"/>
          <w:szCs w:val="22"/>
        </w:rPr>
      </w:pPr>
      <w:r w:rsidRPr="00C74BE2">
        <w:rPr>
          <w:rFonts w:ascii="Calibri" w:hAnsi="Calibri" w:cs="Calibri"/>
          <w:sz w:val="22"/>
          <w:szCs w:val="22"/>
        </w:rPr>
        <w:t xml:space="preserve">Signature de l’agent :                       </w:t>
      </w:r>
    </w:p>
    <w:p w:rsidR="00793982" w:rsidRPr="008C167B" w:rsidRDefault="00793982" w:rsidP="000B553F">
      <w:pPr>
        <w:rPr>
          <w:rFonts w:ascii="Calibri" w:hAnsi="Calibri" w:cs="Calibri"/>
          <w:sz w:val="2"/>
          <w:szCs w:val="2"/>
        </w:rPr>
      </w:pPr>
    </w:p>
    <w:sectPr w:rsidR="00793982" w:rsidRPr="008C167B" w:rsidSect="00496A21">
      <w:footerReference w:type="first" r:id="rId9"/>
      <w:pgSz w:w="11906" w:h="16838"/>
      <w:pgMar w:top="737" w:right="851"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B0" w:rsidRDefault="006342B0" w:rsidP="003E6E21">
      <w:r>
        <w:separator/>
      </w:r>
    </w:p>
  </w:endnote>
  <w:endnote w:type="continuationSeparator" w:id="0">
    <w:p w:rsidR="006342B0" w:rsidRDefault="006342B0" w:rsidP="003E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EBC" w:rsidRPr="00C86791" w:rsidRDefault="00E93EBC" w:rsidP="00E93EBC">
    <w:pPr>
      <w:pStyle w:val="Pieddepage"/>
      <w:jc w:val="center"/>
      <w:rPr>
        <w:rFonts w:ascii="Calibri" w:hAnsi="Calibri" w:cs="Calibr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B0" w:rsidRDefault="006342B0" w:rsidP="003E6E21">
      <w:r>
        <w:separator/>
      </w:r>
    </w:p>
  </w:footnote>
  <w:footnote w:type="continuationSeparator" w:id="0">
    <w:p w:rsidR="006342B0" w:rsidRDefault="006342B0" w:rsidP="003E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06533B86"/>
    <w:multiLevelType w:val="hybridMultilevel"/>
    <w:tmpl w:val="48927960"/>
    <w:lvl w:ilvl="0" w:tplc="845A053C">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35C692B"/>
    <w:multiLevelType w:val="hybridMultilevel"/>
    <w:tmpl w:val="EB6A0A2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565C03"/>
    <w:multiLevelType w:val="hybridMultilevel"/>
    <w:tmpl w:val="544EC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9A0C04"/>
    <w:multiLevelType w:val="hybridMultilevel"/>
    <w:tmpl w:val="751671EE"/>
    <w:lvl w:ilvl="0" w:tplc="2C4EF3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70139E"/>
    <w:multiLevelType w:val="hybridMultilevel"/>
    <w:tmpl w:val="BEFC696E"/>
    <w:lvl w:ilvl="0" w:tplc="AD4249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D17D56"/>
    <w:multiLevelType w:val="hybridMultilevel"/>
    <w:tmpl w:val="6F1AB368"/>
    <w:lvl w:ilvl="0" w:tplc="B61E54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2"/>
    <w:rsid w:val="00022EAA"/>
    <w:rsid w:val="00043899"/>
    <w:rsid w:val="00063A6B"/>
    <w:rsid w:val="000915C3"/>
    <w:rsid w:val="000B553F"/>
    <w:rsid w:val="000D4151"/>
    <w:rsid w:val="001126E8"/>
    <w:rsid w:val="00140243"/>
    <w:rsid w:val="00143B89"/>
    <w:rsid w:val="00174C0A"/>
    <w:rsid w:val="001B4282"/>
    <w:rsid w:val="001D320B"/>
    <w:rsid w:val="001F3BFD"/>
    <w:rsid w:val="001F4290"/>
    <w:rsid w:val="002062CC"/>
    <w:rsid w:val="00250FD0"/>
    <w:rsid w:val="00266972"/>
    <w:rsid w:val="002B1978"/>
    <w:rsid w:val="002C757D"/>
    <w:rsid w:val="002F5945"/>
    <w:rsid w:val="00312935"/>
    <w:rsid w:val="00341B00"/>
    <w:rsid w:val="003472D0"/>
    <w:rsid w:val="00356BD6"/>
    <w:rsid w:val="00394C3D"/>
    <w:rsid w:val="003A6BAF"/>
    <w:rsid w:val="003C4DC2"/>
    <w:rsid w:val="003E6E21"/>
    <w:rsid w:val="00404844"/>
    <w:rsid w:val="0046356E"/>
    <w:rsid w:val="00467D58"/>
    <w:rsid w:val="00494B3B"/>
    <w:rsid w:val="00496632"/>
    <w:rsid w:val="00496A21"/>
    <w:rsid w:val="004D11FE"/>
    <w:rsid w:val="0057208E"/>
    <w:rsid w:val="005D7746"/>
    <w:rsid w:val="005E02E7"/>
    <w:rsid w:val="006342B0"/>
    <w:rsid w:val="006449E2"/>
    <w:rsid w:val="00663418"/>
    <w:rsid w:val="006A16CF"/>
    <w:rsid w:val="006B0F26"/>
    <w:rsid w:val="006B16C3"/>
    <w:rsid w:val="006D3CA9"/>
    <w:rsid w:val="006F056C"/>
    <w:rsid w:val="006F5EE7"/>
    <w:rsid w:val="007015DE"/>
    <w:rsid w:val="00722E74"/>
    <w:rsid w:val="00762E67"/>
    <w:rsid w:val="00780E9F"/>
    <w:rsid w:val="00793982"/>
    <w:rsid w:val="007A361C"/>
    <w:rsid w:val="007C0DFE"/>
    <w:rsid w:val="007E14F7"/>
    <w:rsid w:val="008105C6"/>
    <w:rsid w:val="008405A3"/>
    <w:rsid w:val="00866A37"/>
    <w:rsid w:val="008B1840"/>
    <w:rsid w:val="008B1D0D"/>
    <w:rsid w:val="008B3352"/>
    <w:rsid w:val="008C167B"/>
    <w:rsid w:val="008E0A78"/>
    <w:rsid w:val="008F1BFF"/>
    <w:rsid w:val="00911B8B"/>
    <w:rsid w:val="009204F6"/>
    <w:rsid w:val="009267FD"/>
    <w:rsid w:val="009371B9"/>
    <w:rsid w:val="0095319E"/>
    <w:rsid w:val="00994AAD"/>
    <w:rsid w:val="00A33906"/>
    <w:rsid w:val="00A75545"/>
    <w:rsid w:val="00A96FEA"/>
    <w:rsid w:val="00AB57E0"/>
    <w:rsid w:val="00AC13A9"/>
    <w:rsid w:val="00AC5832"/>
    <w:rsid w:val="00AD2D1B"/>
    <w:rsid w:val="00B9664E"/>
    <w:rsid w:val="00BF3385"/>
    <w:rsid w:val="00C35996"/>
    <w:rsid w:val="00C86791"/>
    <w:rsid w:val="00C971C0"/>
    <w:rsid w:val="00CA7AEB"/>
    <w:rsid w:val="00CB29EC"/>
    <w:rsid w:val="00CB39E3"/>
    <w:rsid w:val="00CD55E9"/>
    <w:rsid w:val="00D12250"/>
    <w:rsid w:val="00D269FC"/>
    <w:rsid w:val="00D95A6C"/>
    <w:rsid w:val="00E10F5A"/>
    <w:rsid w:val="00E12044"/>
    <w:rsid w:val="00E13AD2"/>
    <w:rsid w:val="00E37EE5"/>
    <w:rsid w:val="00E92E3D"/>
    <w:rsid w:val="00E93EBC"/>
    <w:rsid w:val="00ED5331"/>
    <w:rsid w:val="00EF31AF"/>
    <w:rsid w:val="00F359AB"/>
    <w:rsid w:val="00FF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8ACCC9A-33B0-4183-B1FB-930B9B7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82"/>
    <w:rPr>
      <w:rFonts w:ascii="Times New Roman" w:eastAsia="Times New Roman" w:hAnsi="Times New Roman"/>
      <w:spacing w:val="2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uiPriority w:val="99"/>
    <w:rsid w:val="00793982"/>
    <w:pPr>
      <w:autoSpaceDE w:val="0"/>
      <w:autoSpaceDN w:val="0"/>
      <w:spacing w:after="140"/>
      <w:jc w:val="both"/>
    </w:pPr>
    <w:rPr>
      <w:rFonts w:ascii="Arial" w:hAnsi="Arial" w:cs="Arial"/>
      <w:spacing w:val="0"/>
      <w:sz w:val="20"/>
    </w:rPr>
  </w:style>
  <w:style w:type="character" w:styleId="Lienhypertexte">
    <w:name w:val="Hyperlink"/>
    <w:uiPriority w:val="99"/>
    <w:unhideWhenUsed/>
    <w:rsid w:val="00496632"/>
    <w:rPr>
      <w:color w:val="0000FF"/>
      <w:u w:val="single"/>
      <w:lang w:val="fr-FR" w:eastAsia="fr-FR" w:bidi="fr-FR"/>
    </w:rPr>
  </w:style>
  <w:style w:type="paragraph" w:customStyle="1" w:styleId="titregrasencadr">
    <w:name w:val="titre gras encadré"/>
    <w:basedOn w:val="Normal"/>
    <w:qFormat/>
    <w:rsid w:val="00E12044"/>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pacing w:val="0"/>
      <w:sz w:val="28"/>
    </w:rPr>
  </w:style>
  <w:style w:type="paragraph" w:styleId="En-tte">
    <w:name w:val="header"/>
    <w:basedOn w:val="Normal"/>
    <w:link w:val="En-tteCar"/>
    <w:uiPriority w:val="99"/>
    <w:unhideWhenUsed/>
    <w:rsid w:val="003E6E21"/>
    <w:pPr>
      <w:tabs>
        <w:tab w:val="center" w:pos="4536"/>
        <w:tab w:val="right" w:pos="9072"/>
      </w:tabs>
    </w:pPr>
  </w:style>
  <w:style w:type="character" w:customStyle="1" w:styleId="En-tteCar">
    <w:name w:val="En-tête Car"/>
    <w:link w:val="En-tte"/>
    <w:uiPriority w:val="99"/>
    <w:rsid w:val="003E6E21"/>
    <w:rPr>
      <w:rFonts w:ascii="Times New Roman" w:eastAsia="Times New Roman" w:hAnsi="Times New Roman"/>
      <w:spacing w:val="20"/>
      <w:sz w:val="24"/>
    </w:rPr>
  </w:style>
  <w:style w:type="paragraph" w:styleId="Pieddepage">
    <w:name w:val="footer"/>
    <w:basedOn w:val="Normal"/>
    <w:link w:val="PieddepageCar"/>
    <w:uiPriority w:val="99"/>
    <w:unhideWhenUsed/>
    <w:rsid w:val="003E6E21"/>
    <w:pPr>
      <w:tabs>
        <w:tab w:val="center" w:pos="4536"/>
        <w:tab w:val="right" w:pos="9072"/>
      </w:tabs>
    </w:pPr>
  </w:style>
  <w:style w:type="character" w:customStyle="1" w:styleId="PieddepageCar">
    <w:name w:val="Pied de page Car"/>
    <w:link w:val="Pieddepage"/>
    <w:uiPriority w:val="99"/>
    <w:rsid w:val="003E6E21"/>
    <w:rPr>
      <w:rFonts w:ascii="Times New Roman" w:eastAsia="Times New Roman" w:hAnsi="Times New Roman"/>
      <w:spacing w:val="20"/>
      <w:sz w:val="24"/>
    </w:rPr>
  </w:style>
  <w:style w:type="paragraph" w:styleId="Normalcentr">
    <w:name w:val="Block Text"/>
    <w:aliases w:val="pied de page"/>
    <w:basedOn w:val="Normal"/>
    <w:qFormat/>
    <w:rsid w:val="00E37EE5"/>
    <w:pPr>
      <w:tabs>
        <w:tab w:val="center" w:pos="4536"/>
        <w:tab w:val="right" w:pos="9072"/>
      </w:tabs>
      <w:autoSpaceDE w:val="0"/>
      <w:autoSpaceDN w:val="0"/>
      <w:adjustRightInd w:val="0"/>
      <w:jc w:val="center"/>
    </w:pPr>
    <w:rPr>
      <w:rFonts w:ascii="Calibri" w:hAnsi="Calibri" w:cs="Calibri"/>
      <w:spacing w:val="0"/>
      <w:sz w:val="20"/>
      <w:szCs w:val="22"/>
    </w:rPr>
  </w:style>
  <w:style w:type="paragraph" w:styleId="Retraitcorpsdetexte3">
    <w:name w:val="Body Text Indent 3"/>
    <w:basedOn w:val="Normal"/>
    <w:link w:val="Retraitcorpsdetexte3Car"/>
    <w:semiHidden/>
    <w:rsid w:val="00780E9F"/>
    <w:pPr>
      <w:ind w:left="142"/>
    </w:pPr>
    <w:rPr>
      <w:bCs/>
      <w:spacing w:val="0"/>
      <w:sz w:val="20"/>
      <w:szCs w:val="24"/>
    </w:rPr>
  </w:style>
  <w:style w:type="character" w:customStyle="1" w:styleId="Retraitcorpsdetexte3Car">
    <w:name w:val="Retrait corps de texte 3 Car"/>
    <w:link w:val="Retraitcorpsdetexte3"/>
    <w:semiHidden/>
    <w:rsid w:val="00780E9F"/>
    <w:rPr>
      <w:rFonts w:ascii="Times New Roman" w:eastAsia="Times New Roman" w:hAnsi="Times New Roman"/>
      <w:bCs/>
      <w:szCs w:val="24"/>
    </w:rPr>
  </w:style>
  <w:style w:type="paragraph" w:styleId="NormalWeb">
    <w:name w:val="Normal (Web)"/>
    <w:basedOn w:val="Normal"/>
    <w:uiPriority w:val="99"/>
    <w:semiHidden/>
    <w:unhideWhenUsed/>
    <w:rsid w:val="00780E9F"/>
    <w:pPr>
      <w:spacing w:before="100" w:beforeAutospacing="1" w:after="100" w:afterAutospacing="1"/>
    </w:pPr>
    <w:rPr>
      <w:spacing w:val="0"/>
      <w:szCs w:val="24"/>
    </w:rPr>
  </w:style>
  <w:style w:type="paragraph" w:styleId="Paragraphedeliste">
    <w:name w:val="List Paragraph"/>
    <w:basedOn w:val="Normal"/>
    <w:uiPriority w:val="34"/>
    <w:qFormat/>
    <w:rsid w:val="00780E9F"/>
    <w:pPr>
      <w:ind w:left="708"/>
    </w:pPr>
    <w:rPr>
      <w:rFonts w:ascii="Calibri" w:hAnsi="Calibri" w:cs="Calibri"/>
      <w:spacing w:val="0"/>
      <w:sz w:val="22"/>
      <w:szCs w:val="24"/>
    </w:rPr>
  </w:style>
  <w:style w:type="paragraph" w:customStyle="1" w:styleId="notifi">
    <w:name w:val="notifié à"/>
    <w:basedOn w:val="Normal"/>
    <w:uiPriority w:val="99"/>
    <w:rsid w:val="00250FD0"/>
    <w:pPr>
      <w:ind w:left="567"/>
      <w:jc w:val="both"/>
    </w:pPr>
    <w:rPr>
      <w:rFonts w:ascii="Arial" w:hAnsi="Arial"/>
      <w:spacing w:val="0"/>
      <w:sz w:val="20"/>
    </w:rPr>
  </w:style>
  <w:style w:type="character" w:customStyle="1" w:styleId="fontstyle01">
    <w:name w:val="fontstyle01"/>
    <w:basedOn w:val="Policepardfaut"/>
    <w:rsid w:val="00341B00"/>
    <w:rPr>
      <w:rFonts w:ascii="ArialMT" w:hAnsi="ArialMT" w:hint="default"/>
      <w:b w:val="0"/>
      <w:bCs w:val="0"/>
      <w:i w:val="0"/>
      <w:iCs w:val="0"/>
      <w:color w:val="000000"/>
      <w:sz w:val="20"/>
      <w:szCs w:val="20"/>
    </w:rPr>
  </w:style>
  <w:style w:type="character" w:customStyle="1" w:styleId="fontstyle21">
    <w:name w:val="fontstyle21"/>
    <w:basedOn w:val="Policepardfaut"/>
    <w:rsid w:val="00467D58"/>
    <w:rPr>
      <w:rFonts w:ascii="ArialMT" w:hAnsi="ArialMT" w:hint="default"/>
      <w:b w:val="0"/>
      <w:bCs w:val="0"/>
      <w:i w:val="0"/>
      <w:iCs w:val="0"/>
      <w:color w:val="000000"/>
      <w:sz w:val="20"/>
      <w:szCs w:val="20"/>
    </w:rPr>
  </w:style>
  <w:style w:type="paragraph" w:customStyle="1" w:styleId="recours">
    <w:name w:val="recours"/>
    <w:basedOn w:val="Normal"/>
    <w:uiPriority w:val="99"/>
    <w:rsid w:val="000B553F"/>
    <w:pPr>
      <w:autoSpaceDE w:val="0"/>
      <w:autoSpaceDN w:val="0"/>
      <w:ind w:left="284" w:right="6095"/>
      <w:jc w:val="both"/>
    </w:pPr>
    <w:rPr>
      <w:rFonts w:ascii="Arial" w:hAnsi="Arial" w:cs="Arial"/>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066">
      <w:bodyDiv w:val="1"/>
      <w:marLeft w:val="0"/>
      <w:marRight w:val="0"/>
      <w:marTop w:val="0"/>
      <w:marBottom w:val="0"/>
      <w:divBdr>
        <w:top w:val="none" w:sz="0" w:space="0" w:color="auto"/>
        <w:left w:val="none" w:sz="0" w:space="0" w:color="auto"/>
        <w:bottom w:val="none" w:sz="0" w:space="0" w:color="auto"/>
        <w:right w:val="none" w:sz="0" w:space="0" w:color="auto"/>
      </w:divBdr>
    </w:div>
    <w:div w:id="121925586">
      <w:bodyDiv w:val="1"/>
      <w:marLeft w:val="0"/>
      <w:marRight w:val="0"/>
      <w:marTop w:val="0"/>
      <w:marBottom w:val="0"/>
      <w:divBdr>
        <w:top w:val="none" w:sz="0" w:space="0" w:color="auto"/>
        <w:left w:val="none" w:sz="0" w:space="0" w:color="auto"/>
        <w:bottom w:val="none" w:sz="0" w:space="0" w:color="auto"/>
        <w:right w:val="none" w:sz="0" w:space="0" w:color="auto"/>
      </w:divBdr>
    </w:div>
    <w:div w:id="178203686">
      <w:bodyDiv w:val="1"/>
      <w:marLeft w:val="0"/>
      <w:marRight w:val="0"/>
      <w:marTop w:val="0"/>
      <w:marBottom w:val="0"/>
      <w:divBdr>
        <w:top w:val="none" w:sz="0" w:space="0" w:color="auto"/>
        <w:left w:val="none" w:sz="0" w:space="0" w:color="auto"/>
        <w:bottom w:val="none" w:sz="0" w:space="0" w:color="auto"/>
        <w:right w:val="none" w:sz="0" w:space="0" w:color="auto"/>
      </w:divBdr>
    </w:div>
    <w:div w:id="188299686">
      <w:bodyDiv w:val="1"/>
      <w:marLeft w:val="0"/>
      <w:marRight w:val="0"/>
      <w:marTop w:val="0"/>
      <w:marBottom w:val="0"/>
      <w:divBdr>
        <w:top w:val="none" w:sz="0" w:space="0" w:color="auto"/>
        <w:left w:val="none" w:sz="0" w:space="0" w:color="auto"/>
        <w:bottom w:val="none" w:sz="0" w:space="0" w:color="auto"/>
        <w:right w:val="none" w:sz="0" w:space="0" w:color="auto"/>
      </w:divBdr>
    </w:div>
    <w:div w:id="455682736">
      <w:bodyDiv w:val="1"/>
      <w:marLeft w:val="0"/>
      <w:marRight w:val="0"/>
      <w:marTop w:val="0"/>
      <w:marBottom w:val="0"/>
      <w:divBdr>
        <w:top w:val="none" w:sz="0" w:space="0" w:color="auto"/>
        <w:left w:val="none" w:sz="0" w:space="0" w:color="auto"/>
        <w:bottom w:val="none" w:sz="0" w:space="0" w:color="auto"/>
        <w:right w:val="none" w:sz="0" w:space="0" w:color="auto"/>
      </w:divBdr>
    </w:div>
    <w:div w:id="7266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8BDE-7E4D-4B1E-AE06-2FEA17D8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4167</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GLEYZES Patricia</dc:creator>
  <cp:keywords/>
  <cp:lastModifiedBy>OLLER Cathy</cp:lastModifiedBy>
  <cp:revision>2</cp:revision>
  <dcterms:created xsi:type="dcterms:W3CDTF">2024-03-12T07:04:00Z</dcterms:created>
  <dcterms:modified xsi:type="dcterms:W3CDTF">2024-03-12T07:04:00Z</dcterms:modified>
</cp:coreProperties>
</file>