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BE" w:rsidRPr="00744D9D" w:rsidRDefault="00BF4957" w:rsidP="00423EE6">
      <w:pPr>
        <w:jc w:val="right"/>
        <w:rPr>
          <w:rFonts w:ascii="Konstanz" w:hAnsi="Konstanz" w:cstheme="minorHAnsi"/>
          <w:b/>
          <w:color w:val="003541"/>
        </w:rPr>
      </w:pPr>
      <w:r w:rsidRPr="00744D9D">
        <w:rPr>
          <w:rFonts w:ascii="Konstanz" w:hAnsi="Konstanz" w:cstheme="minorHAnsi"/>
          <w:b/>
          <w:color w:val="003541"/>
        </w:rPr>
        <w:t>CONTRAT DE DROIT PUBLIC</w:t>
      </w:r>
      <w:r w:rsidR="000E18BE" w:rsidRPr="00744D9D">
        <w:rPr>
          <w:rFonts w:ascii="Konstanz" w:hAnsi="Konstanz" w:cstheme="minorHAnsi"/>
          <w:b/>
          <w:color w:val="003541"/>
        </w:rPr>
        <w:t xml:space="preserve"> SUR EMPLOI PERMANENT</w:t>
      </w:r>
    </w:p>
    <w:tbl>
      <w:tblPr>
        <w:tblStyle w:val="Grilledutableau"/>
        <w:tblpPr w:leftFromText="141" w:rightFromText="141" w:vertAnchor="text" w:horzAnchor="margin" w:tblpXSpec="center" w:tblpY="572"/>
        <w:tblW w:w="16202" w:type="dxa"/>
        <w:tblLayout w:type="fixed"/>
        <w:tblLook w:val="04A0" w:firstRow="1" w:lastRow="0" w:firstColumn="1" w:lastColumn="0" w:noHBand="0" w:noVBand="1"/>
      </w:tblPr>
      <w:tblGrid>
        <w:gridCol w:w="1164"/>
        <w:gridCol w:w="1241"/>
        <w:gridCol w:w="5593"/>
        <w:gridCol w:w="1403"/>
        <w:gridCol w:w="3391"/>
        <w:gridCol w:w="1000"/>
        <w:gridCol w:w="1277"/>
        <w:gridCol w:w="1133"/>
      </w:tblGrid>
      <w:tr w:rsidR="00744D9D" w:rsidRPr="00744D9D" w:rsidTr="00744D9D">
        <w:trPr>
          <w:trHeight w:val="585"/>
        </w:trPr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96DCD2"/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LOI 84-53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DCD2"/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 xml:space="preserve">*CGFP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DCD2"/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MOTIFS DU RECRUTEMENT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DCD2"/>
            <w:vAlign w:val="center"/>
          </w:tcPr>
          <w:p w:rsidR="00744D9D" w:rsidRPr="00744D9D" w:rsidRDefault="00744D9D" w:rsidP="00891B7A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 xml:space="preserve">MODELES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DCD2"/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MODALITES DE RECRUTEMENT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DCD2"/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CDI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DCD2"/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DVE/DCE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6DCD2"/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OFFRE</w:t>
            </w:r>
          </w:p>
        </w:tc>
      </w:tr>
      <w:tr w:rsidR="00744D9D" w:rsidRPr="00744D9D" w:rsidTr="00744D9D">
        <w:trPr>
          <w:trHeight w:val="371"/>
        </w:trPr>
        <w:tc>
          <w:tcPr>
            <w:tcW w:w="1164" w:type="dxa"/>
            <w:tcBorders>
              <w:right w:val="nil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Article 3-1</w:t>
            </w:r>
          </w:p>
        </w:tc>
        <w:tc>
          <w:tcPr>
            <w:tcW w:w="1241" w:type="dxa"/>
            <w:tcBorders>
              <w:right w:val="nil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7" w:history="1">
              <w:r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L.332-13</w:t>
              </w:r>
            </w:hyperlink>
          </w:p>
        </w:tc>
        <w:tc>
          <w:tcPr>
            <w:tcW w:w="5593" w:type="dxa"/>
            <w:tcBorders>
              <w:right w:val="single" w:sz="4" w:space="0" w:color="auto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>Remplacement temporaire d'un fonctionnaire ou d'un autre agent contractuel</w:t>
            </w:r>
          </w:p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744D9D" w:rsidRPr="00744D9D" w:rsidRDefault="00744D9D" w:rsidP="00DE53E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8" w:history="1">
              <w:r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L.332-13</w:t>
              </w:r>
            </w:hyperlink>
          </w:p>
        </w:tc>
        <w:tc>
          <w:tcPr>
            <w:tcW w:w="3391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Contrat pour la durée de l'absence.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</w:r>
            <w:r w:rsidRPr="00744D9D">
              <w:rPr>
                <w:rFonts w:ascii="Konstanz" w:eastAsia="Times New Roman" w:hAnsi="Konstanz" w:cstheme="minorHAnsi"/>
                <w:i/>
                <w:iCs/>
                <w:sz w:val="20"/>
                <w:szCs w:val="20"/>
              </w:rPr>
              <w:t>(NB : le contrat peut prendre effet avant le départ de l'agent à remplacer).</w:t>
            </w: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NON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744D9D" w:rsidRPr="00744D9D" w:rsidRDefault="00744D9D" w:rsidP="00085B7D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 xml:space="preserve">NON si contrat </w:t>
            </w:r>
            <w:r w:rsidRPr="00744D9D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≤</w:t>
            </w: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 xml:space="preserve"> à 6 mois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SI BESOIN</w:t>
            </w:r>
          </w:p>
        </w:tc>
      </w:tr>
      <w:tr w:rsidR="00744D9D" w:rsidRPr="00744D9D" w:rsidTr="00744D9D">
        <w:trPr>
          <w:trHeight w:val="371"/>
        </w:trPr>
        <w:tc>
          <w:tcPr>
            <w:tcW w:w="1164" w:type="dxa"/>
            <w:tcBorders>
              <w:right w:val="nil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Article 3-2</w:t>
            </w:r>
          </w:p>
        </w:tc>
        <w:tc>
          <w:tcPr>
            <w:tcW w:w="1241" w:type="dxa"/>
            <w:tcBorders>
              <w:right w:val="nil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9" w:history="1">
              <w:r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L.332-14</w:t>
              </w:r>
            </w:hyperlink>
          </w:p>
        </w:tc>
        <w:tc>
          <w:tcPr>
            <w:tcW w:w="5593" w:type="dxa"/>
            <w:tcBorders>
              <w:right w:val="single" w:sz="4" w:space="0" w:color="auto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Vacance temporaire d'emploi </w:t>
            </w:r>
            <w:r w:rsidRPr="00744D9D">
              <w:rPr>
                <w:rFonts w:ascii="Konstanz" w:eastAsia="Times New Roman" w:hAnsi="Konstanz" w:cstheme="minorHAnsi"/>
                <w:sz w:val="18"/>
                <w:szCs w:val="18"/>
              </w:rPr>
              <w:br/>
              <w:t>(dans l'attente du recrutement d'un fonctionnaire)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10" w:history="1">
              <w:r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L.332-14</w:t>
              </w:r>
            </w:hyperlink>
          </w:p>
        </w:tc>
        <w:tc>
          <w:tcPr>
            <w:tcW w:w="3391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Contrat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 xml:space="preserve">Durée maximale d'un an 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</w:r>
            <w:r w:rsidRPr="00744D9D">
              <w:rPr>
                <w:rFonts w:ascii="Konstanz" w:eastAsia="Times New Roman" w:hAnsi="Konstanz" w:cstheme="minorHAnsi"/>
                <w:i/>
                <w:iCs/>
                <w:sz w:val="20"/>
                <w:szCs w:val="20"/>
              </w:rPr>
              <w:t>(renouvelable dans la limite d'une durée totale de 2 ans si aucun fonctionnaire n'a pu être recruté)</w:t>
            </w: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NON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  <w:tr w:rsidR="00744D9D" w:rsidRPr="00744D9D" w:rsidTr="00744D9D">
        <w:trPr>
          <w:trHeight w:val="371"/>
        </w:trPr>
        <w:tc>
          <w:tcPr>
            <w:tcW w:w="1164" w:type="dxa"/>
            <w:tcBorders>
              <w:right w:val="nil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Article 3-3 </w:t>
            </w:r>
          </w:p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disposition 1</w:t>
            </w:r>
          </w:p>
        </w:tc>
        <w:tc>
          <w:tcPr>
            <w:tcW w:w="1241" w:type="dxa"/>
            <w:tcBorders>
              <w:right w:val="nil"/>
            </w:tcBorders>
            <w:vAlign w:val="center"/>
          </w:tcPr>
          <w:p w:rsidR="00744D9D" w:rsidRPr="00744D9D" w:rsidRDefault="00744D9D" w:rsidP="00C90513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11" w:history="1">
              <w:r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L.332-8, 1°</w:t>
              </w:r>
            </w:hyperlink>
          </w:p>
        </w:tc>
        <w:tc>
          <w:tcPr>
            <w:tcW w:w="5593" w:type="dxa"/>
            <w:tcBorders>
              <w:right w:val="single" w:sz="4" w:space="0" w:color="auto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Absence de cadres d'emplois de fonctionnaire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744D9D" w:rsidRPr="00744D9D" w:rsidRDefault="00744D9D" w:rsidP="00590097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12" w:history="1">
              <w:r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L332-8, 1°</w:t>
              </w:r>
            </w:hyperlink>
          </w:p>
        </w:tc>
        <w:tc>
          <w:tcPr>
            <w:tcW w:w="3391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3 ans au plus, renouvelable en CDD dans la limite de 6 ans.</w:t>
            </w: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OUI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A l'issue de 6 ans de CDD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  <w:tr w:rsidR="00744D9D" w:rsidRPr="00744D9D" w:rsidTr="00744D9D">
        <w:trPr>
          <w:trHeight w:val="371"/>
        </w:trPr>
        <w:tc>
          <w:tcPr>
            <w:tcW w:w="1164" w:type="dxa"/>
            <w:tcBorders>
              <w:right w:val="nil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Article 3-3 </w:t>
            </w:r>
          </w:p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disposition 2</w:t>
            </w:r>
          </w:p>
        </w:tc>
        <w:tc>
          <w:tcPr>
            <w:tcW w:w="1241" w:type="dxa"/>
            <w:tcBorders>
              <w:right w:val="nil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13" w:history="1">
              <w:r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L.332-8, 2°</w:t>
              </w:r>
            </w:hyperlink>
          </w:p>
        </w:tc>
        <w:tc>
          <w:tcPr>
            <w:tcW w:w="5593" w:type="dxa"/>
            <w:tcBorders>
              <w:right w:val="single" w:sz="4" w:space="0" w:color="auto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Lorsque la nature des fonctions ou les besoins du service le justifient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14" w:history="1">
              <w:r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L.332-8, 2°</w:t>
              </w:r>
            </w:hyperlink>
          </w:p>
        </w:tc>
        <w:tc>
          <w:tcPr>
            <w:tcW w:w="3391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3 ans au plus, renouvelable en CDD dans la limite de 6 ans</w:t>
            </w: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OUI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A l'issue de 6 ans de CDD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  <w:tr w:rsidR="00744D9D" w:rsidRPr="00744D9D" w:rsidTr="00744D9D">
        <w:trPr>
          <w:trHeight w:val="371"/>
        </w:trPr>
        <w:tc>
          <w:tcPr>
            <w:tcW w:w="1164" w:type="dxa"/>
            <w:tcBorders>
              <w:right w:val="nil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Article 3-3 </w:t>
            </w:r>
          </w:p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disposition 3</w:t>
            </w:r>
          </w:p>
        </w:tc>
        <w:tc>
          <w:tcPr>
            <w:tcW w:w="1241" w:type="dxa"/>
            <w:tcBorders>
              <w:right w:val="nil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15" w:history="1">
              <w:r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L.332-8, 3°</w:t>
              </w:r>
            </w:hyperlink>
          </w:p>
        </w:tc>
        <w:tc>
          <w:tcPr>
            <w:tcW w:w="5593" w:type="dxa"/>
            <w:tcBorders>
              <w:right w:val="single" w:sz="4" w:space="0" w:color="auto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>Dans les communes de moins de 1 000 habitants et dans les groupements de communes regroupant moins de 15 000 habitants pour pourvoir à tout emploi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744D9D" w:rsidRPr="00744D9D" w:rsidRDefault="00744D9D" w:rsidP="00310464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16" w:history="1">
              <w:r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L.332-8, 3°</w:t>
              </w:r>
            </w:hyperlink>
          </w:p>
        </w:tc>
        <w:tc>
          <w:tcPr>
            <w:tcW w:w="3391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3 ans au plus, renouvelable en CDD dans la limite de 6 ans</w:t>
            </w: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OUI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A l'issue de 6 ans de CDD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  <w:tr w:rsidR="00744D9D" w:rsidRPr="00744D9D" w:rsidTr="00744D9D">
        <w:trPr>
          <w:trHeight w:val="1289"/>
        </w:trPr>
        <w:tc>
          <w:tcPr>
            <w:tcW w:w="1164" w:type="dxa"/>
            <w:tcBorders>
              <w:right w:val="nil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Article 3-3 </w:t>
            </w:r>
          </w:p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disposition 3 bis</w:t>
            </w:r>
          </w:p>
        </w:tc>
        <w:tc>
          <w:tcPr>
            <w:tcW w:w="1241" w:type="dxa"/>
            <w:tcBorders>
              <w:right w:val="nil"/>
            </w:tcBorders>
            <w:vAlign w:val="center"/>
          </w:tcPr>
          <w:p w:rsidR="00744D9D" w:rsidRPr="00744D9D" w:rsidRDefault="00744D9D" w:rsidP="00C90513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17" w:history="1">
              <w:r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L.332-8, 4°</w:t>
              </w:r>
            </w:hyperlink>
          </w:p>
        </w:tc>
        <w:tc>
          <w:tcPr>
            <w:tcW w:w="5593" w:type="dxa"/>
            <w:tcBorders>
              <w:right w:val="single" w:sz="4" w:space="0" w:color="auto"/>
            </w:tcBorders>
            <w:vAlign w:val="center"/>
          </w:tcPr>
          <w:p w:rsidR="00744D9D" w:rsidRPr="00744D9D" w:rsidRDefault="00744D9D" w:rsidP="00423EE6">
            <w:pPr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Dans les communes nouvelles issues de la fusion de communes de moins de 1 000 habitants, pendant une période de trois années suivant leur création, prolongée, le cas échéant, jusqu'au premier renouvellement de leur conseil municipal suivant cette même création, pour tous les emplois </w:t>
            </w:r>
          </w:p>
          <w:p w:rsidR="00744D9D" w:rsidRPr="00744D9D" w:rsidRDefault="00744D9D" w:rsidP="00423EE6">
            <w:pPr>
              <w:rPr>
                <w:rFonts w:ascii="Konstanz" w:hAnsi="Konstanz"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18" w:history="1">
              <w:r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L.332-8, 4°</w:t>
              </w:r>
            </w:hyperlink>
          </w:p>
        </w:tc>
        <w:tc>
          <w:tcPr>
            <w:tcW w:w="3391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3 ans au plus, renouvelable en CDD dans la limite de 6 ans</w:t>
            </w: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OUI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A l'issue de 6 ans de CDD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744D9D" w:rsidRPr="00744D9D" w:rsidRDefault="00744D9D" w:rsidP="00423EE6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</w:tbl>
    <w:p w:rsidR="00423EE6" w:rsidRPr="00744D9D" w:rsidRDefault="00423EE6" w:rsidP="005A04AB">
      <w:pPr>
        <w:jc w:val="right"/>
        <w:rPr>
          <w:rFonts w:ascii="Konstanz" w:hAnsi="Konstanz" w:cstheme="minorHAnsi"/>
          <w:b/>
          <w:color w:val="5096E8" w:themeColor="accent1" w:themeTint="99"/>
          <w:sz w:val="20"/>
          <w:szCs w:val="20"/>
        </w:rPr>
      </w:pPr>
    </w:p>
    <w:p w:rsidR="00423EE6" w:rsidRPr="00744D9D" w:rsidRDefault="00423EE6" w:rsidP="005A04AB">
      <w:pPr>
        <w:jc w:val="right"/>
        <w:rPr>
          <w:rFonts w:ascii="Konstanz" w:hAnsi="Konstanz" w:cstheme="minorHAnsi"/>
          <w:b/>
          <w:color w:val="5096E8" w:themeColor="accent1" w:themeTint="99"/>
          <w:sz w:val="20"/>
          <w:szCs w:val="20"/>
        </w:rPr>
      </w:pPr>
    </w:p>
    <w:p w:rsidR="005B6A8E" w:rsidRPr="00744D9D" w:rsidRDefault="005A04AB" w:rsidP="00423EE6">
      <w:pPr>
        <w:jc w:val="right"/>
        <w:rPr>
          <w:rFonts w:ascii="Konstanz" w:hAnsi="Konstanz" w:cstheme="minorHAnsi"/>
          <w:b/>
          <w:color w:val="5096E8" w:themeColor="accent1" w:themeTint="99"/>
          <w:sz w:val="20"/>
          <w:szCs w:val="20"/>
        </w:rPr>
      </w:pPr>
      <w:r w:rsidRPr="00744D9D">
        <w:rPr>
          <w:rFonts w:ascii="Konstanz" w:hAnsi="Konstanz" w:cstheme="minorHAnsi"/>
          <w:b/>
          <w:color w:val="003541"/>
          <w:sz w:val="20"/>
          <w:szCs w:val="20"/>
        </w:rPr>
        <w:lastRenderedPageBreak/>
        <w:t>CONTRAT DE DROIT PUBLIC SUR EMPLOI PERMANENT</w:t>
      </w:r>
    </w:p>
    <w:tbl>
      <w:tblPr>
        <w:tblStyle w:val="Grilledutableau1"/>
        <w:tblpPr w:leftFromText="141" w:rightFromText="141" w:vertAnchor="text" w:horzAnchor="margin" w:tblpXSpec="center" w:tblpY="344"/>
        <w:tblW w:w="16254" w:type="dxa"/>
        <w:tblLayout w:type="fixed"/>
        <w:tblLook w:val="04A0" w:firstRow="1" w:lastRow="0" w:firstColumn="1" w:lastColumn="0" w:noHBand="0" w:noVBand="1"/>
      </w:tblPr>
      <w:tblGrid>
        <w:gridCol w:w="1159"/>
        <w:gridCol w:w="1246"/>
        <w:gridCol w:w="5558"/>
        <w:gridCol w:w="261"/>
        <w:gridCol w:w="1371"/>
        <w:gridCol w:w="3054"/>
        <w:gridCol w:w="1318"/>
        <w:gridCol w:w="1271"/>
        <w:gridCol w:w="1016"/>
      </w:tblGrid>
      <w:tr w:rsidR="000E4B22" w:rsidRPr="00744D9D" w:rsidTr="00744D9D">
        <w:trPr>
          <w:trHeight w:val="619"/>
        </w:trPr>
        <w:tc>
          <w:tcPr>
            <w:tcW w:w="1159" w:type="dxa"/>
            <w:tcBorders>
              <w:right w:val="nil"/>
            </w:tcBorders>
            <w:shd w:val="clear" w:color="auto" w:fill="96DCD2"/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LOI 84-53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96DCD2"/>
            <w:vAlign w:val="center"/>
          </w:tcPr>
          <w:p w:rsidR="005A04AB" w:rsidRPr="00744D9D" w:rsidRDefault="00FF2CF7" w:rsidP="005A04AB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CGFP</w:t>
            </w:r>
          </w:p>
        </w:tc>
        <w:tc>
          <w:tcPr>
            <w:tcW w:w="5558" w:type="dxa"/>
            <w:tcBorders>
              <w:right w:val="nil"/>
            </w:tcBorders>
            <w:shd w:val="clear" w:color="auto" w:fill="96DCD2"/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MOTIFS DU RECRUTEMENT</w:t>
            </w:r>
          </w:p>
        </w:tc>
        <w:tc>
          <w:tcPr>
            <w:tcW w:w="261" w:type="dxa"/>
            <w:tcBorders>
              <w:left w:val="nil"/>
            </w:tcBorders>
            <w:shd w:val="clear" w:color="auto" w:fill="96DCD2"/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nil"/>
            </w:tcBorders>
            <w:shd w:val="clear" w:color="auto" w:fill="96DCD2"/>
            <w:vAlign w:val="center"/>
          </w:tcPr>
          <w:p w:rsidR="005A04AB" w:rsidRPr="00744D9D" w:rsidRDefault="00AB4CB8" w:rsidP="00891B7A">
            <w:pPr>
              <w:jc w:val="center"/>
              <w:rPr>
                <w:rFonts w:ascii="Konstanz" w:hAnsi="Konstanz" w:cstheme="minorHAnsi"/>
                <w:b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 xml:space="preserve">MODELES </w:t>
            </w:r>
          </w:p>
        </w:tc>
        <w:tc>
          <w:tcPr>
            <w:tcW w:w="3054" w:type="dxa"/>
            <w:tcBorders>
              <w:left w:val="nil"/>
            </w:tcBorders>
            <w:shd w:val="clear" w:color="auto" w:fill="96DCD2"/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MODALITES DE RECRUTEMENT</w:t>
            </w:r>
          </w:p>
        </w:tc>
        <w:tc>
          <w:tcPr>
            <w:tcW w:w="1318" w:type="dxa"/>
            <w:tcBorders>
              <w:left w:val="nil"/>
            </w:tcBorders>
            <w:shd w:val="clear" w:color="auto" w:fill="96DCD2"/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CDI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96DCD2"/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DVE/DCE</w:t>
            </w:r>
          </w:p>
        </w:tc>
        <w:tc>
          <w:tcPr>
            <w:tcW w:w="1016" w:type="dxa"/>
            <w:tcBorders>
              <w:left w:val="nil"/>
            </w:tcBorders>
            <w:shd w:val="clear" w:color="auto" w:fill="96DCD2"/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OFFRE</w:t>
            </w:r>
          </w:p>
        </w:tc>
      </w:tr>
      <w:tr w:rsidR="005A04AB" w:rsidRPr="00744D9D" w:rsidTr="0001370F">
        <w:trPr>
          <w:trHeight w:val="371"/>
        </w:trPr>
        <w:tc>
          <w:tcPr>
            <w:tcW w:w="1159" w:type="dxa"/>
            <w:tcBorders>
              <w:right w:val="nil"/>
            </w:tcBorders>
            <w:vAlign w:val="center"/>
          </w:tcPr>
          <w:p w:rsidR="005A04AB" w:rsidRPr="00744D9D" w:rsidRDefault="005A04AB" w:rsidP="005A04AB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Article 3-3 </w:t>
            </w:r>
          </w:p>
          <w:p w:rsidR="005A04AB" w:rsidRPr="00744D9D" w:rsidRDefault="005A04AB" w:rsidP="005A04AB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disposition 4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5A04AB" w:rsidRPr="00744D9D" w:rsidRDefault="00287E16" w:rsidP="00C90513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19" w:history="1">
              <w:r w:rsidR="0001370F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 xml:space="preserve">L.332-8, </w:t>
              </w:r>
              <w:r w:rsidR="00C90513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5°</w:t>
              </w:r>
            </w:hyperlink>
          </w:p>
        </w:tc>
        <w:tc>
          <w:tcPr>
            <w:tcW w:w="5558" w:type="dxa"/>
            <w:tcBorders>
              <w:right w:val="nil"/>
            </w:tcBorders>
            <w:vAlign w:val="center"/>
          </w:tcPr>
          <w:p w:rsidR="005A04AB" w:rsidRPr="00744D9D" w:rsidRDefault="005A04AB" w:rsidP="005A04AB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Dans les communes d'au moins 1000 habitants et les groupements de communes d'au moins 15 000 habitants pour pourvoir tous les emplois à temps non complet dont la quotité de travail est inférieure à 17h30 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nil"/>
            </w:tcBorders>
            <w:vAlign w:val="center"/>
          </w:tcPr>
          <w:p w:rsidR="005A04AB" w:rsidRPr="00744D9D" w:rsidRDefault="00287E16" w:rsidP="00590097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20" w:history="1">
              <w:r w:rsidR="00DE53EB"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L.332-8</w:t>
              </w:r>
              <w:r w:rsidR="00590097"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 xml:space="preserve">, </w:t>
              </w:r>
              <w:r w:rsidR="00DE53EB"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5°</w:t>
              </w:r>
            </w:hyperlink>
          </w:p>
        </w:tc>
        <w:tc>
          <w:tcPr>
            <w:tcW w:w="3054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3 ans au plus, renouvelable en CDD dans la limite de 6 ans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OUI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A l'issue de 6 ans de CDD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  <w:tr w:rsidR="005A04AB" w:rsidRPr="00744D9D" w:rsidTr="0001370F">
        <w:trPr>
          <w:trHeight w:val="371"/>
        </w:trPr>
        <w:tc>
          <w:tcPr>
            <w:tcW w:w="1159" w:type="dxa"/>
            <w:tcBorders>
              <w:right w:val="nil"/>
            </w:tcBorders>
            <w:vAlign w:val="center"/>
          </w:tcPr>
          <w:p w:rsidR="005A04AB" w:rsidRPr="00744D9D" w:rsidRDefault="005A04AB" w:rsidP="005A04AB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Article 3-3 </w:t>
            </w:r>
          </w:p>
          <w:p w:rsidR="005A04AB" w:rsidRPr="00744D9D" w:rsidRDefault="005A04AB" w:rsidP="005A04AB">
            <w:pPr>
              <w:rPr>
                <w:rFonts w:ascii="Konstanz" w:eastAsia="Times New Roman" w:hAnsi="Konstanz" w:cstheme="minorHAnsi"/>
                <w:b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disposition 5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C90513" w:rsidRPr="00744D9D" w:rsidRDefault="00287E16" w:rsidP="005A04AB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21" w:history="1">
              <w:r w:rsidR="0001370F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 xml:space="preserve">L.332-8, </w:t>
              </w:r>
              <w:r w:rsidR="00C90513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6°</w:t>
              </w:r>
            </w:hyperlink>
          </w:p>
        </w:tc>
        <w:tc>
          <w:tcPr>
            <w:tcW w:w="5558" w:type="dxa"/>
            <w:tcBorders>
              <w:right w:val="nil"/>
            </w:tcBorders>
            <w:vAlign w:val="center"/>
          </w:tcPr>
          <w:p w:rsidR="005A04AB" w:rsidRPr="00744D9D" w:rsidRDefault="005A04AB" w:rsidP="005A04AB">
            <w:pPr>
              <w:rPr>
                <w:rFonts w:ascii="Konstanz" w:eastAsia="Times New Roman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>Dans les communes de moins de 2 000 habitants et dans les groupements de communes de moins de 10 000 habitants :</w:t>
            </w:r>
            <w:r w:rsidRPr="00744D9D">
              <w:rPr>
                <w:rFonts w:ascii="Konstanz" w:eastAsia="Times New Roman" w:hAnsi="Konstanz" w:cstheme="minorHAnsi"/>
                <w:sz w:val="18"/>
                <w:szCs w:val="18"/>
              </w:rPr>
              <w:t xml:space="preserve"> </w:t>
            </w:r>
          </w:p>
          <w:p w:rsidR="005A04AB" w:rsidRPr="00744D9D" w:rsidRDefault="005A04AB" w:rsidP="005A04AB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sz w:val="18"/>
                <w:szCs w:val="18"/>
              </w:rPr>
              <w:t>Pour pourvoir un emploi dont la création ou la suppression dépend de la décision d'une autorité qui s'impose à la collectivité en matière de création, de changement de périmètre, ou de suppression d'un service public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nil"/>
            </w:tcBorders>
            <w:vAlign w:val="center"/>
          </w:tcPr>
          <w:p w:rsidR="005A04AB" w:rsidRPr="00744D9D" w:rsidRDefault="00287E16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22" w:history="1">
              <w:r w:rsidR="00590097"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 xml:space="preserve">modèle contrat L.332-8, </w:t>
              </w:r>
              <w:r w:rsidR="00DE53EB"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6°</w:t>
              </w:r>
            </w:hyperlink>
          </w:p>
        </w:tc>
        <w:tc>
          <w:tcPr>
            <w:tcW w:w="3054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3 ans au plus, renouvelable en CDD dans la limite de 6 ans.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OU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I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A l'issue de 6 ans de CDD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  <w:tr w:rsidR="005A04AB" w:rsidRPr="00744D9D" w:rsidTr="0001370F">
        <w:trPr>
          <w:trHeight w:val="371"/>
        </w:trPr>
        <w:tc>
          <w:tcPr>
            <w:tcW w:w="1159" w:type="dxa"/>
            <w:tcBorders>
              <w:right w:val="nil"/>
            </w:tcBorders>
            <w:vAlign w:val="center"/>
          </w:tcPr>
          <w:p w:rsidR="005A04AB" w:rsidRPr="00744D9D" w:rsidRDefault="005A04AB" w:rsidP="005A04AB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Article 38 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165DA7" w:rsidRPr="00744D9D" w:rsidRDefault="00287E16" w:rsidP="005A04AB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23" w:history="1">
              <w:r w:rsidR="00165DA7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L.326-1</w:t>
              </w:r>
            </w:hyperlink>
          </w:p>
          <w:p w:rsidR="00165DA7" w:rsidRPr="00744D9D" w:rsidRDefault="00287E16" w:rsidP="00165DA7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24" w:history="1">
              <w:r w:rsidR="00165DA7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L.352-4</w:t>
              </w:r>
            </w:hyperlink>
          </w:p>
          <w:p w:rsidR="005A04AB" w:rsidRPr="00744D9D" w:rsidRDefault="00287E16" w:rsidP="00165DA7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25" w:history="1">
              <w:r w:rsidR="00165DA7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L.352-5</w:t>
              </w:r>
            </w:hyperlink>
            <w:r w:rsidR="005A04AB"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8" w:type="dxa"/>
            <w:tcBorders>
              <w:right w:val="nil"/>
            </w:tcBorders>
            <w:vAlign w:val="center"/>
          </w:tcPr>
          <w:p w:rsidR="005A04AB" w:rsidRPr="00744D9D" w:rsidRDefault="005A04AB" w:rsidP="005A04AB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Pour le recrutement des personnes handicapées 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nil"/>
            </w:tcBorders>
            <w:vAlign w:val="center"/>
          </w:tcPr>
          <w:p w:rsidR="005A04AB" w:rsidRPr="00744D9D" w:rsidRDefault="00287E16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26" w:history="1">
              <w:r w:rsidR="00DE53EB"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L.352-4</w:t>
              </w:r>
            </w:hyperlink>
          </w:p>
        </w:tc>
        <w:tc>
          <w:tcPr>
            <w:tcW w:w="3054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 d'une durée correspondant à la durée de stage prévue par le statut particulier et renouvelable 1 fois dans la limite de la durée initiale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NON</w:t>
            </w:r>
          </w:p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noProof/>
                <w:sz w:val="20"/>
                <w:szCs w:val="20"/>
              </w:rPr>
              <w:t>Mais le bénéficiaire peut être titularisé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  <w:tr w:rsidR="005A04AB" w:rsidRPr="00744D9D" w:rsidTr="0001370F">
        <w:trPr>
          <w:trHeight w:val="371"/>
        </w:trPr>
        <w:tc>
          <w:tcPr>
            <w:tcW w:w="1159" w:type="dxa"/>
            <w:tcBorders>
              <w:right w:val="nil"/>
            </w:tcBorders>
            <w:vAlign w:val="center"/>
          </w:tcPr>
          <w:p w:rsidR="005A04AB" w:rsidRPr="00744D9D" w:rsidRDefault="00512249" w:rsidP="005A04AB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Article 38 bis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5A04AB" w:rsidRPr="00744D9D" w:rsidRDefault="00287E16" w:rsidP="009B1DB4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27" w:anchor="LEGISCTA000044426816" w:history="1">
              <w:r w:rsidR="009B1DB4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L.326-10 à L.326-19</w:t>
              </w:r>
            </w:hyperlink>
          </w:p>
        </w:tc>
        <w:tc>
          <w:tcPr>
            <w:tcW w:w="5558" w:type="dxa"/>
            <w:tcBorders>
              <w:right w:val="nil"/>
            </w:tcBorders>
            <w:vAlign w:val="center"/>
          </w:tcPr>
          <w:p w:rsidR="005A04AB" w:rsidRPr="00744D9D" w:rsidRDefault="005A04AB" w:rsidP="005A04AB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>PACTE</w:t>
            </w:r>
            <w:r w:rsidR="00FB732E"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 uniquement emplois de catégorie C</w:t>
            </w: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br/>
              <w:t xml:space="preserve">Pour pourvoir des emplois permanents par des jeunes (16 à 25 ans) non diplômés ou sans qualification, en vue de l'obtention du diplôme requis pour l'accès au cadre d'emplois dont relève leur emploi (PACTE) 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nil"/>
            </w:tcBorders>
            <w:vAlign w:val="center"/>
          </w:tcPr>
          <w:p w:rsidR="005A04AB" w:rsidRPr="00744D9D" w:rsidRDefault="00287E16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28" w:history="1">
              <w:r w:rsidR="00C527AB"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PACTE CERFA.pdf</w:t>
              </w:r>
            </w:hyperlink>
          </w:p>
        </w:tc>
        <w:tc>
          <w:tcPr>
            <w:tcW w:w="3054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 d'un an renouvelable 2 fois maximum pour la même durée, avec vocation à titularisation.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NON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  <w:r w:rsidR="00512249"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 xml:space="preserve"> si emploi permanent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  <w:tr w:rsidR="005A04AB" w:rsidRPr="00744D9D" w:rsidTr="0001370F">
        <w:trPr>
          <w:trHeight w:val="371"/>
        </w:trPr>
        <w:tc>
          <w:tcPr>
            <w:tcW w:w="1159" w:type="dxa"/>
            <w:tcBorders>
              <w:right w:val="nil"/>
            </w:tcBorders>
            <w:vAlign w:val="center"/>
          </w:tcPr>
          <w:p w:rsidR="005A04AB" w:rsidRPr="00744D9D" w:rsidRDefault="005A04AB" w:rsidP="005A04AB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Article 47 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8C0AB5" w:rsidRPr="00744D9D" w:rsidRDefault="00287E16" w:rsidP="005A04AB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29" w:history="1">
              <w:r w:rsidR="008C0AB5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L.343-1 à L.343-3</w:t>
              </w:r>
            </w:hyperlink>
          </w:p>
        </w:tc>
        <w:tc>
          <w:tcPr>
            <w:tcW w:w="5558" w:type="dxa"/>
            <w:tcBorders>
              <w:right w:val="nil"/>
            </w:tcBorders>
            <w:vAlign w:val="center"/>
          </w:tcPr>
          <w:p w:rsidR="005A04AB" w:rsidRPr="00744D9D" w:rsidRDefault="005A04AB" w:rsidP="005A04AB">
            <w:pPr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Pour pourvoir des emplois de Direction </w:t>
            </w:r>
            <w:r w:rsidR="00FB732E"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>(catégorie A)</w:t>
            </w:r>
          </w:p>
          <w:p w:rsidR="005A04AB" w:rsidRPr="00744D9D" w:rsidRDefault="005A04AB" w:rsidP="005A04AB">
            <w:pPr>
              <w:rPr>
                <w:rFonts w:ascii="Konstanz" w:eastAsia="Times New Roman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sz w:val="18"/>
                <w:szCs w:val="18"/>
              </w:rPr>
              <w:t>DGS et DGAS des Départements et Régions,</w:t>
            </w:r>
          </w:p>
          <w:p w:rsidR="005A04AB" w:rsidRPr="00744D9D" w:rsidRDefault="005A04AB" w:rsidP="008C0AB5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sz w:val="18"/>
                <w:szCs w:val="18"/>
              </w:rPr>
              <w:t>DGS, DGAS et DGST des Communes et EPCI à fiscali</w:t>
            </w:r>
            <w:r w:rsidR="008C0AB5" w:rsidRPr="00744D9D">
              <w:rPr>
                <w:rFonts w:ascii="Konstanz" w:eastAsia="Times New Roman" w:hAnsi="Konstanz" w:cstheme="minorHAnsi"/>
                <w:sz w:val="18"/>
                <w:szCs w:val="18"/>
              </w:rPr>
              <w:t>té propre de plus de 40 000 habitants</w:t>
            </w:r>
            <w:r w:rsidRPr="00744D9D">
              <w:rPr>
                <w:rFonts w:ascii="Konstanz" w:eastAsia="Times New Roman" w:hAnsi="Konstanz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nil"/>
            </w:tcBorders>
            <w:vAlign w:val="center"/>
          </w:tcPr>
          <w:p w:rsidR="005A04AB" w:rsidRPr="00744D9D" w:rsidRDefault="00287E16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30" w:history="1">
              <w:r w:rsidR="00AE4B25"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L.343-1_à_L.343-3</w:t>
              </w:r>
            </w:hyperlink>
          </w:p>
        </w:tc>
        <w:tc>
          <w:tcPr>
            <w:tcW w:w="3054" w:type="dxa"/>
            <w:tcBorders>
              <w:left w:val="nil"/>
            </w:tcBorders>
            <w:vAlign w:val="center"/>
          </w:tcPr>
          <w:p w:rsidR="005A04AB" w:rsidRPr="00744D9D" w:rsidRDefault="006B4192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 imposé</w:t>
            </w:r>
            <w:r w:rsidR="005A04AB"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Durée non précisée par les textes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NON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5A04AB" w:rsidRPr="00744D9D" w:rsidRDefault="005A04AB" w:rsidP="005A04AB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</w:tbl>
    <w:p w:rsidR="000E4B22" w:rsidRPr="00744D9D" w:rsidRDefault="000E4B22" w:rsidP="00744D9D">
      <w:pPr>
        <w:jc w:val="center"/>
        <w:rPr>
          <w:rFonts w:ascii="Konstanz" w:hAnsi="Konstanz" w:cstheme="minorHAnsi"/>
          <w:b/>
          <w:color w:val="FFFFFF" w:themeColor="background1"/>
          <w:sz w:val="20"/>
          <w:szCs w:val="20"/>
        </w:rPr>
      </w:pPr>
    </w:p>
    <w:p w:rsidR="00423EE6" w:rsidRPr="00744D9D" w:rsidRDefault="00423EE6" w:rsidP="00BF4957">
      <w:pPr>
        <w:rPr>
          <w:rFonts w:ascii="Konstanz" w:hAnsi="Konstanz" w:cstheme="minorHAnsi"/>
          <w:b/>
          <w:sz w:val="20"/>
          <w:szCs w:val="20"/>
        </w:rPr>
      </w:pPr>
    </w:p>
    <w:p w:rsidR="008C0AB5" w:rsidRPr="00744D9D" w:rsidRDefault="008C0AB5" w:rsidP="00BF4957">
      <w:pPr>
        <w:rPr>
          <w:rFonts w:ascii="Konstanz" w:hAnsi="Konstanz" w:cstheme="minorHAnsi"/>
          <w:b/>
          <w:sz w:val="20"/>
          <w:szCs w:val="20"/>
        </w:rPr>
      </w:pPr>
    </w:p>
    <w:p w:rsidR="008C0AB5" w:rsidRPr="00744D9D" w:rsidRDefault="008C0AB5" w:rsidP="00BF4957">
      <w:pPr>
        <w:rPr>
          <w:rFonts w:ascii="Konstanz" w:hAnsi="Konstanz" w:cstheme="minorHAnsi"/>
          <w:b/>
          <w:sz w:val="20"/>
          <w:szCs w:val="20"/>
        </w:rPr>
      </w:pPr>
    </w:p>
    <w:p w:rsidR="00744D9D" w:rsidRDefault="00744D9D">
      <w:pPr>
        <w:rPr>
          <w:rFonts w:ascii="Konstanz" w:hAnsi="Konstanz" w:cstheme="minorHAnsi"/>
          <w:b/>
          <w:sz w:val="20"/>
          <w:szCs w:val="20"/>
        </w:rPr>
      </w:pPr>
      <w:r>
        <w:rPr>
          <w:rFonts w:ascii="Konstanz" w:hAnsi="Konstanz" w:cstheme="minorHAnsi"/>
          <w:b/>
          <w:sz w:val="20"/>
          <w:szCs w:val="20"/>
        </w:rPr>
        <w:br w:type="page"/>
      </w:r>
    </w:p>
    <w:p w:rsidR="00CF7C6C" w:rsidRPr="00744D9D" w:rsidRDefault="00CF7C6C" w:rsidP="00CF7C6C">
      <w:pPr>
        <w:jc w:val="right"/>
        <w:rPr>
          <w:rFonts w:ascii="Konstanz" w:hAnsi="Konstanz" w:cstheme="minorHAnsi"/>
          <w:b/>
          <w:color w:val="5096E8" w:themeColor="accent1" w:themeTint="99"/>
          <w:sz w:val="20"/>
          <w:szCs w:val="20"/>
        </w:rPr>
      </w:pPr>
      <w:bookmarkStart w:id="0" w:name="_GoBack"/>
      <w:bookmarkEnd w:id="0"/>
      <w:r w:rsidRPr="00744D9D">
        <w:rPr>
          <w:rFonts w:ascii="Konstanz" w:hAnsi="Konstanz" w:cstheme="minorHAnsi"/>
          <w:b/>
          <w:color w:val="5096E8" w:themeColor="accent1" w:themeTint="99"/>
          <w:sz w:val="20"/>
          <w:szCs w:val="20"/>
        </w:rPr>
        <w:lastRenderedPageBreak/>
        <w:t>CONTRAT DE DROIT PUBLIC SUR EMPLOI NON PERMANENT</w:t>
      </w:r>
    </w:p>
    <w:p w:rsidR="00CF7C6C" w:rsidRPr="00744D9D" w:rsidRDefault="00CF7C6C" w:rsidP="00BF4957">
      <w:pPr>
        <w:rPr>
          <w:rFonts w:ascii="Konstanz" w:hAnsi="Konstanz" w:cstheme="minorHAnsi"/>
          <w:b/>
          <w:sz w:val="20"/>
          <w:szCs w:val="20"/>
        </w:rPr>
      </w:pPr>
    </w:p>
    <w:tbl>
      <w:tblPr>
        <w:tblStyle w:val="Grilledutableau1"/>
        <w:tblpPr w:leftFromText="141" w:rightFromText="141" w:vertAnchor="text" w:horzAnchor="margin" w:tblpXSpec="center" w:tblpY="-124"/>
        <w:tblW w:w="16155" w:type="dxa"/>
        <w:tblLayout w:type="fixed"/>
        <w:tblLook w:val="04A0" w:firstRow="1" w:lastRow="0" w:firstColumn="1" w:lastColumn="0" w:noHBand="0" w:noVBand="1"/>
      </w:tblPr>
      <w:tblGrid>
        <w:gridCol w:w="1146"/>
        <w:gridCol w:w="1259"/>
        <w:gridCol w:w="5470"/>
        <w:gridCol w:w="258"/>
        <w:gridCol w:w="1604"/>
        <w:gridCol w:w="3092"/>
        <w:gridCol w:w="985"/>
        <w:gridCol w:w="1257"/>
        <w:gridCol w:w="1084"/>
      </w:tblGrid>
      <w:tr w:rsidR="000A275E" w:rsidRPr="00744D9D" w:rsidTr="00744D9D">
        <w:trPr>
          <w:trHeight w:val="614"/>
        </w:trPr>
        <w:tc>
          <w:tcPr>
            <w:tcW w:w="1146" w:type="dxa"/>
            <w:tcBorders>
              <w:right w:val="nil"/>
            </w:tcBorders>
            <w:shd w:val="clear" w:color="auto" w:fill="96DCD2"/>
            <w:vAlign w:val="center"/>
          </w:tcPr>
          <w:p w:rsidR="000A275E" w:rsidRPr="00744D9D" w:rsidRDefault="00BF6CF5" w:rsidP="00282A69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LOI 84-53</w:t>
            </w:r>
          </w:p>
        </w:tc>
        <w:tc>
          <w:tcPr>
            <w:tcW w:w="1259" w:type="dxa"/>
            <w:tcBorders>
              <w:right w:val="nil"/>
            </w:tcBorders>
            <w:shd w:val="clear" w:color="auto" w:fill="96DCD2"/>
            <w:vAlign w:val="center"/>
          </w:tcPr>
          <w:p w:rsidR="000A275E" w:rsidRPr="00744D9D" w:rsidRDefault="00FF2CF7" w:rsidP="00282A69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CGFP</w:t>
            </w:r>
          </w:p>
        </w:tc>
        <w:tc>
          <w:tcPr>
            <w:tcW w:w="5470" w:type="dxa"/>
            <w:tcBorders>
              <w:right w:val="nil"/>
            </w:tcBorders>
            <w:shd w:val="clear" w:color="auto" w:fill="96DCD2"/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MOTIFS DU RECRUTEMENT</w:t>
            </w:r>
          </w:p>
        </w:tc>
        <w:tc>
          <w:tcPr>
            <w:tcW w:w="258" w:type="dxa"/>
            <w:tcBorders>
              <w:left w:val="nil"/>
            </w:tcBorders>
            <w:shd w:val="clear" w:color="auto" w:fill="96DCD2"/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96DCD2"/>
            <w:vAlign w:val="center"/>
          </w:tcPr>
          <w:p w:rsidR="000A275E" w:rsidRPr="00744D9D" w:rsidRDefault="007330EE" w:rsidP="00891B7A">
            <w:pPr>
              <w:jc w:val="center"/>
              <w:rPr>
                <w:rFonts w:ascii="Konstanz" w:hAnsi="Konstanz" w:cstheme="minorHAnsi"/>
                <w:b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 xml:space="preserve">MODELES 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96DCD2"/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MODALITES DE RECRUTEMENT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96DCD2"/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CDI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96DCD2"/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DVE/DCE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96DCD2"/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color w:val="FFFFFF" w:themeColor="background1"/>
                <w:sz w:val="20"/>
                <w:szCs w:val="20"/>
              </w:rPr>
              <w:t>OFFRE</w:t>
            </w:r>
          </w:p>
        </w:tc>
      </w:tr>
      <w:tr w:rsidR="000A275E" w:rsidRPr="00744D9D" w:rsidTr="00495345">
        <w:trPr>
          <w:trHeight w:val="368"/>
        </w:trPr>
        <w:tc>
          <w:tcPr>
            <w:tcW w:w="1146" w:type="dxa"/>
            <w:tcBorders>
              <w:right w:val="nil"/>
            </w:tcBorders>
            <w:vAlign w:val="center"/>
          </w:tcPr>
          <w:p w:rsidR="000A275E" w:rsidRPr="00744D9D" w:rsidRDefault="000A275E" w:rsidP="00282A69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Article 3 alinéa 1</w:t>
            </w:r>
          </w:p>
        </w:tc>
        <w:tc>
          <w:tcPr>
            <w:tcW w:w="1259" w:type="dxa"/>
            <w:tcBorders>
              <w:right w:val="nil"/>
            </w:tcBorders>
            <w:vAlign w:val="center"/>
          </w:tcPr>
          <w:p w:rsidR="000A275E" w:rsidRPr="00744D9D" w:rsidRDefault="00287E16" w:rsidP="00282A69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31" w:history="1">
              <w:r w:rsidR="00495345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L.332-23-1°</w:t>
              </w:r>
            </w:hyperlink>
          </w:p>
        </w:tc>
        <w:tc>
          <w:tcPr>
            <w:tcW w:w="5470" w:type="dxa"/>
            <w:tcBorders>
              <w:right w:val="nil"/>
            </w:tcBorders>
            <w:vAlign w:val="center"/>
          </w:tcPr>
          <w:p w:rsidR="000A275E" w:rsidRPr="00744D9D" w:rsidRDefault="000A275E" w:rsidP="00BC32E1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Accroissement temporaire d'activité 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0A275E" w:rsidRPr="00744D9D" w:rsidRDefault="00287E16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32" w:history="1">
              <w:r w:rsidR="00DE53EB"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L.332-23-1°</w:t>
              </w:r>
            </w:hyperlink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12 mois maximum sur une période de 18 mois consécutifs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NON</w:t>
            </w:r>
          </w:p>
        </w:tc>
        <w:tc>
          <w:tcPr>
            <w:tcW w:w="1257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NON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SI BESOIN</w:t>
            </w:r>
          </w:p>
        </w:tc>
      </w:tr>
      <w:tr w:rsidR="000A275E" w:rsidRPr="00744D9D" w:rsidTr="00495345">
        <w:trPr>
          <w:trHeight w:val="368"/>
        </w:trPr>
        <w:tc>
          <w:tcPr>
            <w:tcW w:w="1146" w:type="dxa"/>
            <w:tcBorders>
              <w:right w:val="nil"/>
            </w:tcBorders>
            <w:vAlign w:val="center"/>
          </w:tcPr>
          <w:p w:rsidR="000A275E" w:rsidRPr="00744D9D" w:rsidRDefault="00DC76EB" w:rsidP="00BF6CF5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Article 3 alinéa 1 disposition</w:t>
            </w:r>
            <w:r w:rsidR="000A275E"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 I </w:t>
            </w:r>
          </w:p>
        </w:tc>
        <w:tc>
          <w:tcPr>
            <w:tcW w:w="1259" w:type="dxa"/>
            <w:tcBorders>
              <w:right w:val="nil"/>
            </w:tcBorders>
            <w:vAlign w:val="center"/>
          </w:tcPr>
          <w:p w:rsidR="000A275E" w:rsidRPr="00744D9D" w:rsidRDefault="00287E16" w:rsidP="00282A69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33" w:history="1">
              <w:r w:rsidR="00495345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L.332-23-2°</w:t>
              </w:r>
            </w:hyperlink>
          </w:p>
        </w:tc>
        <w:tc>
          <w:tcPr>
            <w:tcW w:w="5470" w:type="dxa"/>
            <w:tcBorders>
              <w:right w:val="nil"/>
            </w:tcBorders>
            <w:vAlign w:val="center"/>
          </w:tcPr>
          <w:p w:rsidR="000A275E" w:rsidRPr="00744D9D" w:rsidRDefault="000A275E" w:rsidP="00BC32E1">
            <w:pPr>
              <w:rPr>
                <w:rFonts w:ascii="Konstanz" w:hAnsi="Konstanz" w:cstheme="minorHAnsi"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Accroissement saisonnier d'activité 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0A275E" w:rsidRPr="00744D9D" w:rsidRDefault="00287E16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hyperlink r:id="rId34" w:history="1">
              <w:r w:rsidR="00DE53EB" w:rsidRPr="00744D9D">
                <w:rPr>
                  <w:rStyle w:val="Lienhypertexte"/>
                  <w:rFonts w:ascii="Konstanz" w:hAnsi="Konstanz" w:cstheme="minorHAnsi"/>
                  <w:b/>
                  <w:noProof/>
                  <w:sz w:val="20"/>
                  <w:szCs w:val="20"/>
                </w:rPr>
                <w:t>modèle contrat L.332-23-2°</w:t>
              </w:r>
            </w:hyperlink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 xml:space="preserve">CDD 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</w:r>
            <w:r w:rsidR="006B4192" w:rsidRPr="00744D9D">
              <w:rPr>
                <w:rFonts w:ascii="Konstanz" w:hAnsi="Konstanz"/>
                <w:sz w:val="20"/>
                <w:szCs w:val="20"/>
              </w:rPr>
              <w:t>6 mois max pendant une période de 12 mois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NON</w:t>
            </w:r>
          </w:p>
        </w:tc>
        <w:tc>
          <w:tcPr>
            <w:tcW w:w="1257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NON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SI BESOIN</w:t>
            </w:r>
          </w:p>
        </w:tc>
      </w:tr>
      <w:tr w:rsidR="000A275E" w:rsidRPr="00744D9D" w:rsidTr="00495345">
        <w:trPr>
          <w:trHeight w:val="368"/>
        </w:trPr>
        <w:tc>
          <w:tcPr>
            <w:tcW w:w="1146" w:type="dxa"/>
            <w:tcBorders>
              <w:right w:val="nil"/>
            </w:tcBorders>
            <w:vAlign w:val="center"/>
          </w:tcPr>
          <w:p w:rsidR="000A275E" w:rsidRPr="00744D9D" w:rsidRDefault="00DC76EB" w:rsidP="00BF6CF5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Article 3 alinéa 1 disposition</w:t>
            </w:r>
            <w:r w:rsidR="000A275E"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 xml:space="preserve"> II </w:t>
            </w:r>
          </w:p>
        </w:tc>
        <w:tc>
          <w:tcPr>
            <w:tcW w:w="1259" w:type="dxa"/>
            <w:tcBorders>
              <w:right w:val="nil"/>
            </w:tcBorders>
            <w:vAlign w:val="center"/>
          </w:tcPr>
          <w:p w:rsidR="000A275E" w:rsidRPr="00744D9D" w:rsidRDefault="00287E16" w:rsidP="00282A69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35" w:history="1">
              <w:r w:rsidR="00591AC6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L.332-24 à L.332-26</w:t>
              </w:r>
            </w:hyperlink>
          </w:p>
        </w:tc>
        <w:tc>
          <w:tcPr>
            <w:tcW w:w="5470" w:type="dxa"/>
            <w:tcBorders>
              <w:right w:val="nil"/>
            </w:tcBorders>
            <w:vAlign w:val="center"/>
          </w:tcPr>
          <w:p w:rsidR="000A275E" w:rsidRPr="00744D9D" w:rsidRDefault="000A275E" w:rsidP="00BC32E1">
            <w:pPr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Contrat de projet 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nil"/>
            </w:tcBorders>
            <w:vAlign w:val="center"/>
          </w:tcPr>
          <w:p w:rsidR="000A275E" w:rsidRPr="00744D9D" w:rsidRDefault="00287E16" w:rsidP="00282A69">
            <w:pPr>
              <w:jc w:val="center"/>
              <w:rPr>
                <w:rFonts w:ascii="Konstanz" w:eastAsia="Times New Roman" w:hAnsi="Konstanz" w:cstheme="minorHAnsi"/>
                <w:b/>
                <w:sz w:val="20"/>
                <w:szCs w:val="20"/>
              </w:rPr>
            </w:pPr>
            <w:hyperlink r:id="rId36" w:history="1">
              <w:r w:rsidR="00DE53EB" w:rsidRPr="00744D9D">
                <w:rPr>
                  <w:rStyle w:val="Lienhypertexte"/>
                  <w:rFonts w:ascii="Konstanz" w:eastAsia="Times New Roman" w:hAnsi="Konstanz" w:cstheme="minorHAnsi"/>
                  <w:b/>
                  <w:sz w:val="20"/>
                  <w:szCs w:val="20"/>
                </w:rPr>
                <w:t>modèle contrat L.332-24</w:t>
              </w:r>
            </w:hyperlink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eastAsia="Times New Roman" w:hAnsi="Konstanz" w:cstheme="minorHAnsi"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CDD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  <w:t>1 an minimum renouvelable pour mener à bien le projet ou l'opération, dans la limite d'une durée totale de 6 ans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eastAsia="Times New Roman" w:hAnsi="Konstanz" w:cstheme="minorHAnsi"/>
                <w:b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NON</w:t>
            </w:r>
          </w:p>
        </w:tc>
        <w:tc>
          <w:tcPr>
            <w:tcW w:w="1257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OUI</w:t>
            </w:r>
          </w:p>
        </w:tc>
      </w:tr>
      <w:tr w:rsidR="000A275E" w:rsidRPr="00744D9D" w:rsidTr="00495345">
        <w:trPr>
          <w:trHeight w:val="368"/>
        </w:trPr>
        <w:tc>
          <w:tcPr>
            <w:tcW w:w="1146" w:type="dxa"/>
            <w:tcBorders>
              <w:right w:val="nil"/>
            </w:tcBorders>
            <w:vAlign w:val="center"/>
          </w:tcPr>
          <w:p w:rsidR="000A275E" w:rsidRPr="00744D9D" w:rsidRDefault="007C2A97" w:rsidP="00BF6CF5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Article 110-</w:t>
            </w:r>
          </w:p>
        </w:tc>
        <w:tc>
          <w:tcPr>
            <w:tcW w:w="1259" w:type="dxa"/>
            <w:tcBorders>
              <w:right w:val="nil"/>
            </w:tcBorders>
            <w:vAlign w:val="center"/>
          </w:tcPr>
          <w:p w:rsidR="000A275E" w:rsidRPr="00744D9D" w:rsidRDefault="00287E16" w:rsidP="00282A69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37" w:history="1">
              <w:r w:rsidR="00EF1A1F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L.333-12</w:t>
              </w:r>
            </w:hyperlink>
          </w:p>
        </w:tc>
        <w:tc>
          <w:tcPr>
            <w:tcW w:w="5470" w:type="dxa"/>
            <w:tcBorders>
              <w:right w:val="nil"/>
            </w:tcBorders>
            <w:vAlign w:val="center"/>
          </w:tcPr>
          <w:p w:rsidR="000A275E" w:rsidRPr="00744D9D" w:rsidRDefault="000A275E" w:rsidP="00BC32E1">
            <w:pPr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>Collaborateur de groupe</w:t>
            </w:r>
            <w:r w:rsidR="00B62FB6"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>s</w:t>
            </w: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 d'élus </w:t>
            </w:r>
            <w:r w:rsidR="00EF1A1F"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>ou groupe</w:t>
            </w:r>
            <w:r w:rsidR="00B62FB6"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>s</w:t>
            </w:r>
            <w:r w:rsidR="00EF1A1F"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 xml:space="preserve"> de délégués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nil"/>
            </w:tcBorders>
            <w:vAlign w:val="center"/>
          </w:tcPr>
          <w:p w:rsidR="000A275E" w:rsidRPr="00744D9D" w:rsidRDefault="00287E16" w:rsidP="00282A69">
            <w:pPr>
              <w:jc w:val="center"/>
              <w:rPr>
                <w:rFonts w:ascii="Konstanz" w:eastAsia="Times New Roman" w:hAnsi="Konstanz" w:cstheme="minorHAnsi"/>
                <w:b/>
                <w:sz w:val="20"/>
                <w:szCs w:val="20"/>
              </w:rPr>
            </w:pPr>
            <w:hyperlink r:id="rId38" w:history="1">
              <w:r w:rsidR="00DE53EB" w:rsidRPr="00744D9D">
                <w:rPr>
                  <w:rStyle w:val="Lienhypertexte"/>
                  <w:rFonts w:ascii="Konstanz" w:eastAsia="Times New Roman" w:hAnsi="Konstanz" w:cstheme="minorHAnsi"/>
                  <w:b/>
                  <w:sz w:val="20"/>
                  <w:szCs w:val="20"/>
                </w:rPr>
                <w:t>modèle contrat L.333-12</w:t>
              </w:r>
            </w:hyperlink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eastAsia="Times New Roman" w:hAnsi="Konstanz" w:cstheme="minorHAnsi"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 xml:space="preserve">3 ans maximum </w:t>
            </w:r>
            <w:r w:rsidR="00DC76EB" w:rsidRPr="00744D9D">
              <w:rPr>
                <w:rFonts w:ascii="Konstanz" w:eastAsia="Times New Roman" w:hAnsi="Konstanz" w:cstheme="minorHAnsi"/>
                <w:sz w:val="20"/>
                <w:szCs w:val="20"/>
              </w:rPr>
              <w:t>renouvelables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 xml:space="preserve"> dans la limite du terme du mandat électoral de l'Assemblée Délibérante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0A275E" w:rsidRPr="00744D9D" w:rsidRDefault="005B7119" w:rsidP="00BC32E1">
            <w:pPr>
              <w:jc w:val="center"/>
              <w:rPr>
                <w:rFonts w:ascii="Konstanz" w:eastAsia="Times New Roman" w:hAnsi="Konstanz" w:cstheme="minorHAnsi"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NON</w:t>
            </w: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</w:r>
            <w:r w:rsidRPr="00744D9D">
              <w:rPr>
                <w:rStyle w:val="Marquedecommentaire"/>
                <w:rFonts w:ascii="Konstanz" w:hAnsi="Konstanz"/>
                <w:sz w:val="20"/>
                <w:szCs w:val="20"/>
              </w:rPr>
              <w:t>le contrat est lié au mandat de l’autorité qui l’a nommé</w:t>
            </w:r>
          </w:p>
        </w:tc>
        <w:tc>
          <w:tcPr>
            <w:tcW w:w="1257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NON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:rsidR="000A275E" w:rsidRPr="00744D9D" w:rsidRDefault="000A275E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SI BESOIN</w:t>
            </w:r>
          </w:p>
        </w:tc>
      </w:tr>
      <w:tr w:rsidR="007C2A97" w:rsidRPr="00744D9D" w:rsidTr="00495345">
        <w:trPr>
          <w:trHeight w:val="368"/>
        </w:trPr>
        <w:tc>
          <w:tcPr>
            <w:tcW w:w="1146" w:type="dxa"/>
            <w:tcBorders>
              <w:right w:val="nil"/>
            </w:tcBorders>
            <w:vAlign w:val="center"/>
          </w:tcPr>
          <w:p w:rsidR="007C2A97" w:rsidRPr="00744D9D" w:rsidRDefault="007C2A97" w:rsidP="00BF6CF5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  <w:t>Article 110</w:t>
            </w:r>
          </w:p>
        </w:tc>
        <w:tc>
          <w:tcPr>
            <w:tcW w:w="1259" w:type="dxa"/>
            <w:tcBorders>
              <w:right w:val="nil"/>
            </w:tcBorders>
            <w:vAlign w:val="center"/>
          </w:tcPr>
          <w:p w:rsidR="007C2A97" w:rsidRPr="00744D9D" w:rsidRDefault="00287E16" w:rsidP="00282A69">
            <w:pPr>
              <w:rPr>
                <w:rFonts w:ascii="Konstanz" w:eastAsia="Times New Roman" w:hAnsi="Konstanz" w:cstheme="minorHAnsi"/>
                <w:b/>
                <w:bCs/>
                <w:sz w:val="20"/>
                <w:szCs w:val="20"/>
              </w:rPr>
            </w:pPr>
            <w:hyperlink r:id="rId39" w:history="1">
              <w:r w:rsidR="007C2A97" w:rsidRPr="00744D9D">
                <w:rPr>
                  <w:rStyle w:val="Lienhypertexte"/>
                  <w:rFonts w:ascii="Konstanz" w:eastAsia="Times New Roman" w:hAnsi="Konstanz" w:cstheme="minorHAnsi"/>
                  <w:b/>
                  <w:bCs/>
                  <w:sz w:val="20"/>
                  <w:szCs w:val="20"/>
                </w:rPr>
                <w:t>L.333-1 à L.333-11</w:t>
              </w:r>
            </w:hyperlink>
          </w:p>
        </w:tc>
        <w:tc>
          <w:tcPr>
            <w:tcW w:w="5470" w:type="dxa"/>
            <w:tcBorders>
              <w:right w:val="nil"/>
            </w:tcBorders>
            <w:vAlign w:val="center"/>
          </w:tcPr>
          <w:p w:rsidR="007C2A97" w:rsidRPr="00744D9D" w:rsidRDefault="007C2A97" w:rsidP="00BC32E1">
            <w:pPr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</w:pPr>
            <w:r w:rsidRPr="00744D9D">
              <w:rPr>
                <w:rFonts w:ascii="Konstanz" w:eastAsia="Times New Roman" w:hAnsi="Konstanz" w:cstheme="minorHAnsi"/>
                <w:b/>
                <w:bCs/>
                <w:sz w:val="18"/>
                <w:szCs w:val="18"/>
              </w:rPr>
              <w:t>Collaborateur de cabinet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7C2A97" w:rsidRPr="00744D9D" w:rsidRDefault="007C2A97" w:rsidP="00282A69">
            <w:pPr>
              <w:jc w:val="center"/>
              <w:rPr>
                <w:rFonts w:ascii="Konstanz" w:hAnsi="Konstanz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nil"/>
            </w:tcBorders>
            <w:vAlign w:val="center"/>
          </w:tcPr>
          <w:p w:rsidR="007C2A97" w:rsidRPr="00744D9D" w:rsidRDefault="00287E16" w:rsidP="00282A69">
            <w:pPr>
              <w:jc w:val="center"/>
              <w:rPr>
                <w:rFonts w:ascii="Konstanz" w:eastAsia="Times New Roman" w:hAnsi="Konstanz" w:cstheme="minorHAnsi"/>
                <w:b/>
                <w:sz w:val="20"/>
                <w:szCs w:val="20"/>
              </w:rPr>
            </w:pPr>
            <w:hyperlink r:id="rId40" w:history="1">
              <w:r w:rsidR="007937B6" w:rsidRPr="00744D9D">
                <w:rPr>
                  <w:rStyle w:val="Lienhypertexte"/>
                  <w:rFonts w:ascii="Konstanz" w:eastAsia="Times New Roman" w:hAnsi="Konstanz" w:cstheme="minorHAnsi"/>
                  <w:b/>
                  <w:sz w:val="20"/>
                  <w:szCs w:val="20"/>
                </w:rPr>
                <w:t>modèle arrêté L.333-1</w:t>
              </w:r>
            </w:hyperlink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7C2A97" w:rsidRPr="00744D9D" w:rsidRDefault="007C2A97" w:rsidP="00282A69">
            <w:pPr>
              <w:jc w:val="center"/>
              <w:rPr>
                <w:rFonts w:ascii="Konstanz" w:eastAsia="Times New Roman" w:hAnsi="Konstanz" w:cstheme="minorHAnsi"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sz w:val="20"/>
                <w:szCs w:val="20"/>
              </w:rPr>
              <w:t>3 ans maximum renouvelables dans la limite du terme du mandat électoral de l'Assemblée Délibérante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7C2A97" w:rsidRPr="00744D9D" w:rsidRDefault="00C777FD" w:rsidP="00C777FD">
            <w:pPr>
              <w:jc w:val="center"/>
              <w:rPr>
                <w:rFonts w:ascii="Konstanz" w:eastAsia="Times New Roman" w:hAnsi="Konstanz" w:cstheme="minorHAnsi"/>
                <w:b/>
                <w:sz w:val="20"/>
                <w:szCs w:val="20"/>
              </w:rPr>
            </w:pPr>
            <w:r w:rsidRPr="00744D9D">
              <w:rPr>
                <w:rFonts w:ascii="Konstanz" w:eastAsia="Times New Roman" w:hAnsi="Konstanz" w:cstheme="minorHAnsi"/>
                <w:b/>
                <w:sz w:val="20"/>
                <w:szCs w:val="20"/>
              </w:rPr>
              <w:t>NON</w:t>
            </w:r>
            <w:r w:rsidR="00DA22B2" w:rsidRPr="00744D9D">
              <w:rPr>
                <w:rFonts w:ascii="Konstanz" w:eastAsia="Times New Roman" w:hAnsi="Konstanz" w:cstheme="minorHAnsi"/>
                <w:sz w:val="20"/>
                <w:szCs w:val="20"/>
              </w:rPr>
              <w:br/>
            </w:r>
            <w:r w:rsidRPr="00744D9D">
              <w:rPr>
                <w:rStyle w:val="Marquedecommentaire"/>
                <w:rFonts w:ascii="Konstanz" w:hAnsi="Konstanz"/>
                <w:sz w:val="20"/>
                <w:szCs w:val="20"/>
              </w:rPr>
              <w:t>le contrat est lié au mandat de l’autorité qui l’a nommé</w:t>
            </w:r>
          </w:p>
        </w:tc>
        <w:tc>
          <w:tcPr>
            <w:tcW w:w="1257" w:type="dxa"/>
            <w:tcBorders>
              <w:left w:val="nil"/>
            </w:tcBorders>
            <w:vAlign w:val="center"/>
          </w:tcPr>
          <w:p w:rsidR="007C2A97" w:rsidRPr="00744D9D" w:rsidRDefault="007C2A97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NON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:rsidR="007C2A97" w:rsidRPr="00744D9D" w:rsidRDefault="007C2A97" w:rsidP="00282A69">
            <w:pPr>
              <w:jc w:val="center"/>
              <w:rPr>
                <w:rFonts w:ascii="Konstanz" w:hAnsi="Konstanz" w:cstheme="minorHAnsi"/>
                <w:b/>
                <w:noProof/>
                <w:sz w:val="20"/>
                <w:szCs w:val="20"/>
              </w:rPr>
            </w:pPr>
            <w:r w:rsidRPr="00744D9D">
              <w:rPr>
                <w:rFonts w:ascii="Konstanz" w:hAnsi="Konstanz" w:cstheme="minorHAnsi"/>
                <w:b/>
                <w:noProof/>
                <w:sz w:val="20"/>
                <w:szCs w:val="20"/>
              </w:rPr>
              <w:t>SI BESOIN</w:t>
            </w:r>
          </w:p>
        </w:tc>
      </w:tr>
    </w:tbl>
    <w:p w:rsidR="00DC76EB" w:rsidRPr="00744D9D" w:rsidRDefault="00FF2CF7" w:rsidP="00DC76EB">
      <w:pPr>
        <w:rPr>
          <w:rFonts w:ascii="Konstanz" w:hAnsi="Konstanz"/>
          <w:b/>
          <w:i/>
          <w:sz w:val="20"/>
          <w:szCs w:val="20"/>
          <w:u w:val="single"/>
        </w:rPr>
      </w:pPr>
      <w:r w:rsidRPr="00744D9D">
        <w:rPr>
          <w:rFonts w:ascii="Konstanz" w:hAnsi="Konstanz"/>
          <w:b/>
          <w:i/>
          <w:sz w:val="20"/>
          <w:szCs w:val="20"/>
        </w:rPr>
        <w:lastRenderedPageBreak/>
        <w:t>L</w:t>
      </w:r>
      <w:r w:rsidR="00DC76EB" w:rsidRPr="00744D9D">
        <w:rPr>
          <w:rFonts w:ascii="Konstanz" w:hAnsi="Konstanz"/>
          <w:b/>
          <w:i/>
          <w:sz w:val="20"/>
          <w:szCs w:val="20"/>
        </w:rPr>
        <w:t xml:space="preserve">e recours à des agents contractuels pour pourvoir des emplois permanents, reste l'exception et n'est envisageable que lorsque </w:t>
      </w:r>
      <w:r w:rsidR="00DC76EB" w:rsidRPr="00744D9D">
        <w:rPr>
          <w:rFonts w:ascii="Konstanz" w:hAnsi="Konstanz"/>
          <w:b/>
          <w:i/>
          <w:sz w:val="20"/>
          <w:szCs w:val="20"/>
          <w:u w:val="single"/>
        </w:rPr>
        <w:t>la recherche de fonctionnaire est restée infructueuse.</w:t>
      </w:r>
      <w:r w:rsidRPr="00744D9D">
        <w:rPr>
          <w:rFonts w:ascii="Konstanz" w:hAnsi="Konstanz"/>
          <w:b/>
          <w:i/>
          <w:sz w:val="20"/>
          <w:szCs w:val="20"/>
          <w:u w:val="single"/>
        </w:rPr>
        <w:t xml:space="preserve"> </w:t>
      </w:r>
    </w:p>
    <w:p w:rsidR="00FF2CF7" w:rsidRPr="00744D9D" w:rsidRDefault="00FF2CF7" w:rsidP="00DC76EB">
      <w:pPr>
        <w:rPr>
          <w:rFonts w:ascii="Konstanz" w:hAnsi="Konstanz"/>
          <w:b/>
          <w:i/>
          <w:sz w:val="20"/>
          <w:szCs w:val="20"/>
          <w:u w:val="single"/>
        </w:rPr>
      </w:pPr>
    </w:p>
    <w:p w:rsidR="00FF2CF7" w:rsidRPr="00744D9D" w:rsidRDefault="00FF2CF7" w:rsidP="00DC76EB">
      <w:pPr>
        <w:rPr>
          <w:rFonts w:ascii="Konstanz" w:hAnsi="Konstanz"/>
          <w:b/>
          <w:i/>
          <w:sz w:val="20"/>
          <w:szCs w:val="20"/>
          <w:u w:val="single"/>
        </w:rPr>
      </w:pPr>
      <w:r w:rsidRPr="00744D9D">
        <w:rPr>
          <w:rFonts w:ascii="Konstanz" w:hAnsi="Konstanz"/>
          <w:b/>
          <w:i/>
          <w:sz w:val="20"/>
          <w:szCs w:val="20"/>
        </w:rPr>
        <w:t>Les conditions de recrutement dans la FP en tant que contractuel</w:t>
      </w:r>
      <w:r w:rsidR="001E42E4" w:rsidRPr="00744D9D">
        <w:rPr>
          <w:rFonts w:ascii="Konstanz" w:hAnsi="Konstanz"/>
          <w:b/>
          <w:i/>
          <w:sz w:val="20"/>
          <w:szCs w:val="20"/>
        </w:rPr>
        <w:t xml:space="preserve"> (nationalité, diplômes, droits civiques/casier judiciaire, service militaire et conditions physiques</w:t>
      </w:r>
      <w:proofErr w:type="gramStart"/>
      <w:r w:rsidR="001E42E4" w:rsidRPr="00744D9D">
        <w:rPr>
          <w:rFonts w:ascii="Konstanz" w:hAnsi="Konstanz"/>
          <w:b/>
          <w:i/>
          <w:sz w:val="20"/>
          <w:szCs w:val="20"/>
        </w:rPr>
        <w:t xml:space="preserve">) </w:t>
      </w:r>
      <w:r w:rsidRPr="00744D9D">
        <w:rPr>
          <w:rFonts w:ascii="Calibri" w:hAnsi="Calibri" w:cs="Calibri"/>
          <w:b/>
          <w:i/>
          <w:sz w:val="20"/>
          <w:szCs w:val="20"/>
        </w:rPr>
        <w:t> </w:t>
      </w:r>
      <w:r w:rsidRPr="00744D9D">
        <w:rPr>
          <w:rFonts w:ascii="Konstanz" w:hAnsi="Konstanz"/>
          <w:b/>
          <w:i/>
          <w:sz w:val="20"/>
          <w:szCs w:val="20"/>
        </w:rPr>
        <w:t>:</w:t>
      </w:r>
      <w:proofErr w:type="gramEnd"/>
      <w:r w:rsidRPr="00744D9D">
        <w:rPr>
          <w:rFonts w:ascii="Konstanz" w:hAnsi="Konstanz"/>
          <w:b/>
          <w:i/>
          <w:sz w:val="20"/>
          <w:szCs w:val="20"/>
        </w:rPr>
        <w:t xml:space="preserve"> </w:t>
      </w:r>
      <w:hyperlink r:id="rId41" w:history="1">
        <w:r w:rsidRPr="00744D9D">
          <w:rPr>
            <w:rStyle w:val="Lienhypertexte"/>
            <w:rFonts w:ascii="Konstanz" w:hAnsi="Konstanz"/>
            <w:b/>
            <w:i/>
            <w:sz w:val="20"/>
            <w:szCs w:val="20"/>
          </w:rPr>
          <w:t>www.service-public.fr</w:t>
        </w:r>
      </w:hyperlink>
    </w:p>
    <w:p w:rsidR="00FB732E" w:rsidRPr="00744D9D" w:rsidRDefault="00FB732E" w:rsidP="00DC76EB">
      <w:pPr>
        <w:rPr>
          <w:rFonts w:ascii="Konstanz" w:hAnsi="Konstanz"/>
          <w:b/>
          <w:i/>
          <w:sz w:val="20"/>
          <w:szCs w:val="20"/>
          <w:u w:val="single"/>
        </w:rPr>
      </w:pPr>
    </w:p>
    <w:p w:rsidR="00BF4957" w:rsidRPr="00744D9D" w:rsidRDefault="00FF2CF7" w:rsidP="00BF4957">
      <w:pPr>
        <w:rPr>
          <w:rFonts w:ascii="Konstanz" w:hAnsi="Konstanz" w:cstheme="minorHAnsi"/>
          <w:b/>
          <w:sz w:val="20"/>
          <w:szCs w:val="20"/>
        </w:rPr>
      </w:pPr>
      <w:r w:rsidRPr="00744D9D">
        <w:rPr>
          <w:rFonts w:ascii="Konstanz" w:hAnsi="Konstanz"/>
          <w:b/>
          <w:i/>
          <w:sz w:val="20"/>
          <w:szCs w:val="20"/>
        </w:rPr>
        <w:t>*CGFP</w:t>
      </w:r>
      <w:r w:rsidRPr="00744D9D">
        <w:rPr>
          <w:rFonts w:ascii="Calibri" w:hAnsi="Calibri" w:cs="Calibri"/>
          <w:b/>
          <w:i/>
          <w:sz w:val="20"/>
          <w:szCs w:val="20"/>
        </w:rPr>
        <w:t> </w:t>
      </w:r>
      <w:r w:rsidRPr="00744D9D">
        <w:rPr>
          <w:rFonts w:ascii="Konstanz" w:hAnsi="Konstanz"/>
          <w:b/>
          <w:i/>
          <w:sz w:val="20"/>
          <w:szCs w:val="20"/>
        </w:rPr>
        <w:t xml:space="preserve">: </w:t>
      </w:r>
      <w:r w:rsidR="00FB732E" w:rsidRPr="00744D9D">
        <w:rPr>
          <w:rFonts w:ascii="Konstanz" w:hAnsi="Konstanz"/>
          <w:b/>
          <w:i/>
          <w:sz w:val="20"/>
          <w:szCs w:val="20"/>
          <w:u w:val="single"/>
        </w:rPr>
        <w:t>C</w:t>
      </w:r>
      <w:r w:rsidR="00FB732E" w:rsidRPr="00744D9D">
        <w:rPr>
          <w:rFonts w:ascii="Konstanz" w:hAnsi="Konstanz"/>
          <w:b/>
          <w:i/>
          <w:sz w:val="20"/>
          <w:szCs w:val="20"/>
        </w:rPr>
        <w:t xml:space="preserve">ode </w:t>
      </w:r>
      <w:r w:rsidRPr="00744D9D">
        <w:rPr>
          <w:rFonts w:ascii="Konstanz" w:hAnsi="Konstanz"/>
          <w:b/>
          <w:i/>
          <w:sz w:val="20"/>
          <w:szCs w:val="20"/>
          <w:u w:val="single"/>
        </w:rPr>
        <w:t>G</w:t>
      </w:r>
      <w:r w:rsidRPr="00744D9D">
        <w:rPr>
          <w:rFonts w:ascii="Konstanz" w:hAnsi="Konstanz"/>
          <w:b/>
          <w:i/>
          <w:sz w:val="20"/>
          <w:szCs w:val="20"/>
        </w:rPr>
        <w:t xml:space="preserve">énéral de la </w:t>
      </w:r>
      <w:r w:rsidRPr="00744D9D">
        <w:rPr>
          <w:rFonts w:ascii="Konstanz" w:hAnsi="Konstanz"/>
          <w:b/>
          <w:i/>
          <w:sz w:val="20"/>
          <w:szCs w:val="20"/>
          <w:u w:val="single"/>
        </w:rPr>
        <w:t>F</w:t>
      </w:r>
      <w:r w:rsidR="00FB732E" w:rsidRPr="00744D9D">
        <w:rPr>
          <w:rFonts w:ascii="Konstanz" w:hAnsi="Konstanz"/>
          <w:b/>
          <w:i/>
          <w:sz w:val="20"/>
          <w:szCs w:val="20"/>
        </w:rPr>
        <w:t xml:space="preserve">onction </w:t>
      </w:r>
      <w:r w:rsidRPr="00744D9D">
        <w:rPr>
          <w:rFonts w:ascii="Konstanz" w:hAnsi="Konstanz"/>
          <w:b/>
          <w:i/>
          <w:sz w:val="20"/>
          <w:szCs w:val="20"/>
          <w:u w:val="single"/>
        </w:rPr>
        <w:t>P</w:t>
      </w:r>
      <w:r w:rsidR="00FB732E" w:rsidRPr="00744D9D">
        <w:rPr>
          <w:rFonts w:ascii="Konstanz" w:hAnsi="Konstanz"/>
          <w:b/>
          <w:i/>
          <w:sz w:val="20"/>
          <w:szCs w:val="20"/>
        </w:rPr>
        <w:t>ublique en vigueur au</w:t>
      </w:r>
      <w:r w:rsidR="00FB732E" w:rsidRPr="00744D9D">
        <w:rPr>
          <w:rFonts w:ascii="Konstanz" w:hAnsi="Konstanz"/>
          <w:b/>
          <w:i/>
          <w:sz w:val="20"/>
          <w:szCs w:val="20"/>
          <w:u w:val="single"/>
        </w:rPr>
        <w:t xml:space="preserve"> 1</w:t>
      </w:r>
      <w:r w:rsidR="00FB732E" w:rsidRPr="00744D9D">
        <w:rPr>
          <w:rFonts w:ascii="Konstanz" w:hAnsi="Konstanz"/>
          <w:b/>
          <w:i/>
          <w:sz w:val="20"/>
          <w:szCs w:val="20"/>
          <w:u w:val="single"/>
          <w:vertAlign w:val="superscript"/>
        </w:rPr>
        <w:t>er</w:t>
      </w:r>
      <w:r w:rsidR="00FB732E" w:rsidRPr="00744D9D">
        <w:rPr>
          <w:rFonts w:ascii="Konstanz" w:hAnsi="Konstanz"/>
          <w:b/>
          <w:i/>
          <w:sz w:val="20"/>
          <w:szCs w:val="20"/>
          <w:u w:val="single"/>
        </w:rPr>
        <w:t xml:space="preserve"> mars 2022</w:t>
      </w:r>
    </w:p>
    <w:sectPr w:rsidR="00BF4957" w:rsidRPr="00744D9D" w:rsidSect="00744D9D">
      <w:headerReference w:type="default" r:id="rId42"/>
      <w:pgSz w:w="16838" w:h="11906" w:orient="landscape"/>
      <w:pgMar w:top="426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16" w:rsidRDefault="00287E16" w:rsidP="009711DF">
      <w:r>
        <w:separator/>
      </w:r>
    </w:p>
  </w:endnote>
  <w:endnote w:type="continuationSeparator" w:id="0">
    <w:p w:rsidR="00287E16" w:rsidRDefault="00287E16" w:rsidP="0097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nstanz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16" w:rsidRDefault="00287E16" w:rsidP="009711DF">
      <w:r>
        <w:separator/>
      </w:r>
    </w:p>
  </w:footnote>
  <w:footnote w:type="continuationSeparator" w:id="0">
    <w:p w:rsidR="00287E16" w:rsidRDefault="00287E16" w:rsidP="0097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DF" w:rsidRDefault="009711DF" w:rsidP="00744D9D">
    <w:pPr>
      <w:pStyle w:val="En-tte"/>
      <w:tabs>
        <w:tab w:val="clear" w:pos="4536"/>
        <w:tab w:val="clear" w:pos="9072"/>
        <w:tab w:val="left" w:pos="2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1.7pt;height:84.25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55"/>
    <w:rsid w:val="0001370F"/>
    <w:rsid w:val="00025CFD"/>
    <w:rsid w:val="0003324A"/>
    <w:rsid w:val="00085B7D"/>
    <w:rsid w:val="00095CDA"/>
    <w:rsid w:val="000A275E"/>
    <w:rsid w:val="000C0C99"/>
    <w:rsid w:val="000E18BE"/>
    <w:rsid w:val="000E4B22"/>
    <w:rsid w:val="00165DA7"/>
    <w:rsid w:val="0018013C"/>
    <w:rsid w:val="001E42E4"/>
    <w:rsid w:val="001E6FAF"/>
    <w:rsid w:val="00287E16"/>
    <w:rsid w:val="0029480B"/>
    <w:rsid w:val="00303843"/>
    <w:rsid w:val="00310464"/>
    <w:rsid w:val="00384521"/>
    <w:rsid w:val="003B1971"/>
    <w:rsid w:val="003E33B3"/>
    <w:rsid w:val="00423EE6"/>
    <w:rsid w:val="00495345"/>
    <w:rsid w:val="004B5C2C"/>
    <w:rsid w:val="004B672F"/>
    <w:rsid w:val="004C24C8"/>
    <w:rsid w:val="00503C29"/>
    <w:rsid w:val="00512249"/>
    <w:rsid w:val="00534C77"/>
    <w:rsid w:val="00590097"/>
    <w:rsid w:val="005915EE"/>
    <w:rsid w:val="00591AC6"/>
    <w:rsid w:val="005A04AB"/>
    <w:rsid w:val="005B6A8E"/>
    <w:rsid w:val="005B7119"/>
    <w:rsid w:val="00621C80"/>
    <w:rsid w:val="006B4192"/>
    <w:rsid w:val="006C38AC"/>
    <w:rsid w:val="007330EE"/>
    <w:rsid w:val="00744D9D"/>
    <w:rsid w:val="00760593"/>
    <w:rsid w:val="007937B6"/>
    <w:rsid w:val="007B1DCC"/>
    <w:rsid w:val="007C2A97"/>
    <w:rsid w:val="007E7426"/>
    <w:rsid w:val="0087060A"/>
    <w:rsid w:val="00891B7A"/>
    <w:rsid w:val="008A1E4F"/>
    <w:rsid w:val="008C0AB5"/>
    <w:rsid w:val="008D3298"/>
    <w:rsid w:val="00946F13"/>
    <w:rsid w:val="009711DF"/>
    <w:rsid w:val="00987F38"/>
    <w:rsid w:val="009B1DB4"/>
    <w:rsid w:val="009B58B4"/>
    <w:rsid w:val="00A212EC"/>
    <w:rsid w:val="00AB4CB8"/>
    <w:rsid w:val="00AE380D"/>
    <w:rsid w:val="00AE4B25"/>
    <w:rsid w:val="00AF6157"/>
    <w:rsid w:val="00B62FB6"/>
    <w:rsid w:val="00B81355"/>
    <w:rsid w:val="00BC32E1"/>
    <w:rsid w:val="00BF4957"/>
    <w:rsid w:val="00BF6CF5"/>
    <w:rsid w:val="00C527AB"/>
    <w:rsid w:val="00C777FD"/>
    <w:rsid w:val="00C90513"/>
    <w:rsid w:val="00CA23CD"/>
    <w:rsid w:val="00CC6A39"/>
    <w:rsid w:val="00CF7C6C"/>
    <w:rsid w:val="00D020B2"/>
    <w:rsid w:val="00D32392"/>
    <w:rsid w:val="00DA22B2"/>
    <w:rsid w:val="00DC76EB"/>
    <w:rsid w:val="00DE53EB"/>
    <w:rsid w:val="00E1593C"/>
    <w:rsid w:val="00EF042B"/>
    <w:rsid w:val="00EF1A1F"/>
    <w:rsid w:val="00FB732E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BD135-0618-4225-BD52-D0F00415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55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03324A"/>
    <w:pPr>
      <w:shd w:val="clear" w:color="auto" w:fill="71ABBA"/>
    </w:pPr>
    <w:rPr>
      <w:b/>
      <w:color w:val="FFFFFF" w:themeColor="background1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03324A"/>
    <w:rPr>
      <w:rFonts w:asciiTheme="minorHAnsi" w:hAnsiTheme="minorHAnsi"/>
      <w:b/>
      <w:color w:val="FFFFFF" w:themeColor="background1"/>
      <w:sz w:val="24"/>
      <w:szCs w:val="24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  <w:style w:type="table" w:styleId="Grilledutableau">
    <w:name w:val="Table Grid"/>
    <w:basedOn w:val="TableauNormal"/>
    <w:uiPriority w:val="39"/>
    <w:rsid w:val="00B8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8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1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11DF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71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11DF"/>
    <w:rPr>
      <w:rFonts w:asciiTheme="minorHAnsi" w:hAnsi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F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F3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91B7A"/>
    <w:rPr>
      <w:color w:val="15559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1B7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777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france.gouv.fr/codes/article_lc/LEGIARTI000044426698" TargetMode="External"/><Relationship Id="rId18" Type="http://schemas.openxmlformats.org/officeDocument/2006/relationships/hyperlink" Target="file:///\\CDG34NT-1BIS\Bureautique\12_EMPLOI\Utilitaires\Documentation\Bourse_emploi\Contractuels\L.332-8-4&#176;_communes_nouvelles\modele_contrat_L332-8-4&#176;.doc" TargetMode="External"/><Relationship Id="rId26" Type="http://schemas.openxmlformats.org/officeDocument/2006/relationships/hyperlink" Target="file:///\\CDG34NT-1BIS\Bureautique\12_EMPLOI\Utilitaires\Documentation\Bourse_emploi\Contractuels\L.352-4_5_L326-1_recrutement_personnes_handicapees\modele_contrat_L352-4.doc" TargetMode="External"/><Relationship Id="rId39" Type="http://schemas.openxmlformats.org/officeDocument/2006/relationships/hyperlink" Target="https://www.legifrance.gouv.fr/codes/section_lc/LEGITEXT000044416551/LEGISCTA000044421946/2022-03-01/" TargetMode="External"/><Relationship Id="rId21" Type="http://schemas.openxmlformats.org/officeDocument/2006/relationships/hyperlink" Target="https://www.legifrance.gouv.fr/codes/article_lc/LEGIARTI000044426698" TargetMode="External"/><Relationship Id="rId34" Type="http://schemas.openxmlformats.org/officeDocument/2006/relationships/hyperlink" Target="file:///\\CDG34NT-1BIS\Bureautique\12_EMPLOI\Utilitaires\Documentation\Bourse_emploi\Contractuels\L.332-23-2&#176;_accroissement_saisonnier\modele_contrat_L332-23-2&#176;.doc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legifrance.gouv.fr/codes/article_lc/LEGIARTI000044426686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CDG34NT-1BIS\Bureautique\12_EMPLOI\Utilitaires\Documentation\Bourse_emploi\Contractuels\L.332-8-3&#176;_communes_moins_1000_habitants_et_groupement_communes_moins_15000_habitants\modele_contrat_L332-8-3&#176;.doc" TargetMode="External"/><Relationship Id="rId20" Type="http://schemas.openxmlformats.org/officeDocument/2006/relationships/hyperlink" Target="file:///\\CDG34NT-1BIS\Bureautique\12_EMPLOI\Utilitaires\Documentation\Bourse_emploi\Contractuels\L.332-8-5&#176;_communes_moins_1000_habitants_et_groupements_communes_moins_150000habitants_emplois_temps_non_complet\modele_contrat_L332-8-5&#176;.doc" TargetMode="External"/><Relationship Id="rId29" Type="http://schemas.openxmlformats.org/officeDocument/2006/relationships/hyperlink" Target="https://www.legifrance.gouv.fr/codes/section_lc/LEGITEXT000044416551/LEGISCTA000044422020/2022-03-01" TargetMode="External"/><Relationship Id="rId41" Type="http://schemas.openxmlformats.org/officeDocument/2006/relationships/hyperlink" Target="https://www.service-public.fr/particuliers/vosdroits/F132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codes/article_lc/LEGIARTI000044426698" TargetMode="External"/><Relationship Id="rId24" Type="http://schemas.openxmlformats.org/officeDocument/2006/relationships/hyperlink" Target="https://www.legifrance.gouv.fr/codes/article_lc/LEGIARTI000044426490" TargetMode="External"/><Relationship Id="rId32" Type="http://schemas.openxmlformats.org/officeDocument/2006/relationships/hyperlink" Target="file:///\\CDG34NT-1BIS\Bureautique\12_EMPLOI\Utilitaires\Documentation\Bourse_emploi\Contractuels\L.332-23-1&#176;_accroissement_temporaire\modele_contrat_L332-23-1&#176;.doc" TargetMode="External"/><Relationship Id="rId37" Type="http://schemas.openxmlformats.org/officeDocument/2006/relationships/hyperlink" Target="https://www.legifrance.gouv.fr/codes/article_lc/LEGIARTI000044426604/2022-03-01" TargetMode="External"/><Relationship Id="rId40" Type="http://schemas.openxmlformats.org/officeDocument/2006/relationships/hyperlink" Target="file:///\\CDG34NT-1BIS\Bureautique\12_EMPLOI\Utilitaires\Documentation\Bourse_emploi\Contractuels\L.333-1_a_11_collaborateur_de_cabinet\modele_arrete_L333-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codes/article_lc/LEGIARTI000044426698" TargetMode="External"/><Relationship Id="rId23" Type="http://schemas.openxmlformats.org/officeDocument/2006/relationships/hyperlink" Target="https://www.legifrance.gouv.fr/codes/section_lc/LEGITEXT000044416551/LEGISCTA000044421766/" TargetMode="External"/><Relationship Id="rId28" Type="http://schemas.openxmlformats.org/officeDocument/2006/relationships/hyperlink" Target="file:///\\CDG34NT-1BIS\Bureautique\12_EMPLOI\Utilitaires\Documentation\Bourse_emploi\Contractuels\PACTE_CERFA(1).pdf" TargetMode="External"/><Relationship Id="rId36" Type="http://schemas.openxmlformats.org/officeDocument/2006/relationships/hyperlink" Target="file:///\\CDG34NT-1BIS\Bureautique\12_EMPLOI\Utilitaires\Documentation\Bourse_emploi\Contractuels\L.332-24_a_26_contrat_de_projet\modele_contrat_L332-24.doc" TargetMode="External"/><Relationship Id="rId10" Type="http://schemas.openxmlformats.org/officeDocument/2006/relationships/hyperlink" Target="file:///\\CDG34NT-1BIS\Bureautique\12_EMPLOI\Utilitaires\Documentation\Bourse_emploi\Contractuels\L.332-14_vacance_temporaire_d'emploi\modele_contrat_L332-14.doc" TargetMode="External"/><Relationship Id="rId19" Type="http://schemas.openxmlformats.org/officeDocument/2006/relationships/hyperlink" Target="https://www.legifrance.gouv.fr/codes/article_lc/LEGIARTI000044426698" TargetMode="External"/><Relationship Id="rId31" Type="http://schemas.openxmlformats.org/officeDocument/2006/relationships/hyperlink" Target="https://www.legifrance.gouv.fr/codes/article_lc/LEGIARTI00004442665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codes/article_lc/LEGIARTI000044426684" TargetMode="External"/><Relationship Id="rId14" Type="http://schemas.openxmlformats.org/officeDocument/2006/relationships/hyperlink" Target="file:///\\CDG34NT-1BIS\Bureautique\12_EMPLOI\Utilitaires\Documentation\Bourse_emploi\Contractuels\L.332-8-2&#176;_nature_des_fonctions_ou_besoins_de_service_le_justifient\modele_contrat_L332-8-2&#176;.doc" TargetMode="External"/><Relationship Id="rId22" Type="http://schemas.openxmlformats.org/officeDocument/2006/relationships/hyperlink" Target="file:///\\CDG34NT-1BIS\Bureautique\12_EMPLOI\Utilitaires\Documentation\Bourse_emploi\Contractuels\L.332-8-6&#176;_communes_moins_1000_habitants_et_groupements_communes_moins_10000habitants_suppression_service_public\modele_contrat_L332-8-6&#176;.doc" TargetMode="External"/><Relationship Id="rId27" Type="http://schemas.openxmlformats.org/officeDocument/2006/relationships/hyperlink" Target="https://www.legifrance.gouv.fr/codes/section_lc/LEGITEXT000044416551/LEGISCTA000044421764/" TargetMode="External"/><Relationship Id="rId30" Type="http://schemas.openxmlformats.org/officeDocument/2006/relationships/hyperlink" Target="file:///\\CDG34NT-1BIS\Bureautique\12_EMPLOI\Utilitaires\Documentation\Bourse_emploi\Contractuels\L.343-1_&#224;_L.343_3_emploi_de_direction\modele_contrat_L.343-1_&#224;_L.343-3.doc" TargetMode="External"/><Relationship Id="rId35" Type="http://schemas.openxmlformats.org/officeDocument/2006/relationships/hyperlink" Target="https://www.legifrance.gouv.fr/codes/section_lc/LEGITEXT000044416551/LEGISCTA000044421932/2022-03-01/" TargetMode="External"/><Relationship Id="rId43" Type="http://schemas.openxmlformats.org/officeDocument/2006/relationships/fontTable" Target="fontTable.xml"/><Relationship Id="rId8" Type="http://schemas.openxmlformats.org/officeDocument/2006/relationships/hyperlink" Target="file:///\\CDG34NT-1BIS\Bureautique\12_EMPLOI\Utilitaires\Documentation\Bourse_emploi\Contractuels\L.332-13_remplacement_temporaire_d'un_agent\modele_contrat_L332-13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CDG34NT-1BIS\Bureautique\12_EMPLOI\Utilitaires\Documentation\Bourse_emploi\Contractuels\L.332-8-1&#176;_absence_cadres_d'emplois\modele_contrat_L332-8-1&#176;.doc" TargetMode="External"/><Relationship Id="rId17" Type="http://schemas.openxmlformats.org/officeDocument/2006/relationships/hyperlink" Target="https://www.legifrance.gouv.fr/codes/article_lc/LEGIARTI000044426698" TargetMode="External"/><Relationship Id="rId25" Type="http://schemas.openxmlformats.org/officeDocument/2006/relationships/hyperlink" Target="https://www.legifrance.gouv.fr/codes/article_lc/LEGIARTI000044426488" TargetMode="External"/><Relationship Id="rId33" Type="http://schemas.openxmlformats.org/officeDocument/2006/relationships/hyperlink" Target="https://www.legifrance.gouv.fr/codes/article_lc/LEGIARTI000044426650" TargetMode="External"/><Relationship Id="rId38" Type="http://schemas.openxmlformats.org/officeDocument/2006/relationships/hyperlink" Target="file:///\\CDG34NT-1BIS\Bureautique\12_EMPLOI\Utilitaires\Documentation\Bourse_emploi\Contractuels\L.333-12_collaborateur_de_groupes_d'elus\modele_contrat_L333-12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1643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MESQUIDA Caroline</dc:creator>
  <cp:keywords/>
  <dc:description/>
  <cp:lastModifiedBy>SALVAGNO Magali</cp:lastModifiedBy>
  <cp:revision>3</cp:revision>
  <cp:lastPrinted>2022-09-16T08:41:00Z</cp:lastPrinted>
  <dcterms:created xsi:type="dcterms:W3CDTF">2023-03-23T10:46:00Z</dcterms:created>
  <dcterms:modified xsi:type="dcterms:W3CDTF">2024-02-13T11:05:00Z</dcterms:modified>
</cp:coreProperties>
</file>